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401F" w14:textId="7DCFB28C" w:rsidR="005A6962" w:rsidRPr="00DF204C" w:rsidRDefault="005A6962" w:rsidP="00916B11">
      <w:pPr>
        <w:spacing w:line="480" w:lineRule="auto"/>
        <w:ind w:left="-851"/>
        <w:rPr>
          <w:rFonts w:ascii="Arial" w:hAnsi="Arial" w:cs="Arial"/>
          <w:i/>
          <w:iCs/>
          <w:color w:val="193D71"/>
          <w:sz w:val="28"/>
          <w:szCs w:val="28"/>
        </w:rPr>
      </w:pPr>
      <w:r w:rsidRPr="1F61206E">
        <w:rPr>
          <w:rFonts w:ascii="Arial" w:hAnsi="Arial" w:cs="Arial"/>
          <w:i/>
          <w:iCs/>
          <w:color w:val="193D71"/>
          <w:sz w:val="36"/>
          <w:szCs w:val="36"/>
        </w:rPr>
        <w:t>BRIEFING</w:t>
      </w:r>
      <w:r w:rsidR="00DF204C" w:rsidRPr="1F61206E">
        <w:rPr>
          <w:rFonts w:ascii="Arial" w:hAnsi="Arial" w:cs="Arial"/>
          <w:i/>
          <w:iCs/>
          <w:color w:val="193D71"/>
          <w:sz w:val="36"/>
          <w:szCs w:val="36"/>
        </w:rPr>
        <w:t xml:space="preserve"> PAPER</w:t>
      </w:r>
      <w:r w:rsidRPr="1F61206E">
        <w:rPr>
          <w:rFonts w:ascii="Arial" w:hAnsi="Arial" w:cs="Arial"/>
          <w:i/>
          <w:iCs/>
          <w:color w:val="193D71"/>
          <w:sz w:val="28"/>
          <w:szCs w:val="28"/>
        </w:rPr>
        <w:t xml:space="preserve"> </w:t>
      </w:r>
      <w:r w:rsidR="1E0E6948" w:rsidRPr="1F61206E">
        <w:rPr>
          <w:rFonts w:ascii="Arial" w:hAnsi="Arial" w:cs="Arial"/>
          <w:i/>
          <w:iCs/>
          <w:color w:val="193D71"/>
          <w:sz w:val="28"/>
          <w:szCs w:val="28"/>
        </w:rPr>
        <w:t>2026</w:t>
      </w:r>
    </w:p>
    <w:p w14:paraId="2F177FFB" w14:textId="7EB5DD9F" w:rsidR="005A6962" w:rsidRPr="00DF204C" w:rsidRDefault="005A6962" w:rsidP="00916B11">
      <w:pPr>
        <w:spacing w:line="480" w:lineRule="auto"/>
        <w:ind w:left="-851"/>
        <w:rPr>
          <w:rFonts w:ascii="Arial" w:hAnsi="Arial" w:cs="Arial"/>
          <w:i/>
          <w:iCs/>
          <w:sz w:val="22"/>
          <w:szCs w:val="22"/>
        </w:rPr>
      </w:pPr>
      <w:r w:rsidRPr="00DF204C">
        <w:rPr>
          <w:rFonts w:ascii="Arial" w:hAnsi="Arial" w:cs="Arial"/>
          <w:b/>
          <w:bCs/>
          <w:i/>
          <w:iCs/>
          <w:color w:val="193D71"/>
          <w:sz w:val="22"/>
          <w:szCs w:val="22"/>
        </w:rPr>
        <w:t>Content Tags:</w:t>
      </w:r>
      <w:r w:rsidRPr="00DF204C">
        <w:rPr>
          <w:rFonts w:ascii="Arial" w:hAnsi="Arial" w:cs="Arial"/>
          <w:i/>
          <w:iCs/>
          <w:color w:val="193D71"/>
          <w:sz w:val="22"/>
          <w:szCs w:val="22"/>
        </w:rPr>
        <w:t xml:space="preserve"> </w:t>
      </w:r>
      <w:r w:rsidR="00152195" w:rsidRPr="00DF204C">
        <w:rPr>
          <w:rFonts w:ascii="Arial" w:hAnsi="Arial" w:cs="Arial"/>
          <w:i/>
          <w:iCs/>
          <w:color w:val="193D71"/>
          <w:sz w:val="22"/>
          <w:szCs w:val="22"/>
        </w:rPr>
        <w:t>Cooling, passive cooling, active cooling, therapeutic hypothermia</w:t>
      </w:r>
    </w:p>
    <w:p w14:paraId="0A7E5878" w14:textId="0B3F0B3A" w:rsidR="005A6962" w:rsidRPr="00DF204C" w:rsidRDefault="005A6962" w:rsidP="00916B11">
      <w:pPr>
        <w:spacing w:line="480" w:lineRule="auto"/>
        <w:ind w:left="-851"/>
        <w:rPr>
          <w:rFonts w:ascii="Arial" w:eastAsia="Arial" w:hAnsi="Arial" w:cs="Arial"/>
        </w:rPr>
      </w:pPr>
      <w:r w:rsidRPr="28283F29">
        <w:rPr>
          <w:rFonts w:ascii="Arial" w:hAnsi="Arial" w:cs="Arial"/>
          <w:b/>
          <w:bCs/>
          <w:i/>
          <w:iCs/>
          <w:color w:val="193D71"/>
          <w:sz w:val="22"/>
          <w:szCs w:val="22"/>
        </w:rPr>
        <w:t>Author:</w:t>
      </w:r>
      <w:r w:rsidR="000123A7" w:rsidRPr="28283F29">
        <w:rPr>
          <w:rFonts w:ascii="Arial" w:hAnsi="Arial" w:cs="Arial"/>
          <w:b/>
          <w:bCs/>
          <w:i/>
          <w:iCs/>
          <w:color w:val="193D71"/>
          <w:sz w:val="22"/>
          <w:szCs w:val="22"/>
        </w:rPr>
        <w:t xml:space="preserve"> </w:t>
      </w:r>
      <w:r w:rsidR="00152195" w:rsidRPr="28283F29">
        <w:rPr>
          <w:rFonts w:ascii="Arial" w:eastAsia="Arial" w:hAnsi="Arial" w:cs="Arial"/>
        </w:rPr>
        <w:t>Hannah Shore</w:t>
      </w:r>
      <w:r w:rsidR="1EE55EA4" w:rsidRPr="40F75040">
        <w:rPr>
          <w:rFonts w:ascii="Arial" w:eastAsia="Arial" w:hAnsi="Arial" w:cs="Arial"/>
        </w:rPr>
        <w:t xml:space="preserve"> and Paul Mannix</w:t>
      </w:r>
      <w:r w:rsidR="00152195" w:rsidRPr="28283F29">
        <w:rPr>
          <w:rFonts w:ascii="Arial" w:eastAsia="Arial" w:hAnsi="Arial" w:cs="Arial"/>
        </w:rPr>
        <w:t xml:space="preserve">, </w:t>
      </w:r>
      <w:r w:rsidR="003D7955" w:rsidRPr="28283F29">
        <w:rPr>
          <w:rFonts w:ascii="Arial" w:eastAsia="Arial" w:hAnsi="Arial" w:cs="Arial"/>
        </w:rPr>
        <w:t>MNSI n</w:t>
      </w:r>
      <w:r w:rsidR="00152195" w:rsidRPr="28283F29">
        <w:rPr>
          <w:rFonts w:ascii="Arial" w:eastAsia="Arial" w:hAnsi="Arial" w:cs="Arial"/>
        </w:rPr>
        <w:t xml:space="preserve">eonatal </w:t>
      </w:r>
      <w:r w:rsidR="003D7955" w:rsidRPr="28283F29">
        <w:rPr>
          <w:rFonts w:ascii="Arial" w:eastAsia="Arial" w:hAnsi="Arial" w:cs="Arial"/>
        </w:rPr>
        <w:t xml:space="preserve">clinical </w:t>
      </w:r>
      <w:r w:rsidR="00152195" w:rsidRPr="40F75040">
        <w:rPr>
          <w:rFonts w:ascii="Arial" w:eastAsia="Arial" w:hAnsi="Arial" w:cs="Arial"/>
        </w:rPr>
        <w:t>advisor</w:t>
      </w:r>
      <w:r w:rsidR="0577C0BD" w:rsidRPr="40F75040">
        <w:rPr>
          <w:rFonts w:ascii="Arial" w:eastAsia="Arial" w:hAnsi="Arial" w:cs="Arial"/>
        </w:rPr>
        <w:t>s</w:t>
      </w:r>
    </w:p>
    <w:p w14:paraId="4395C162" w14:textId="78CBD5FC" w:rsidR="124B7994" w:rsidRDefault="124B7994" w:rsidP="00916B11">
      <w:pPr>
        <w:spacing w:line="480" w:lineRule="auto"/>
        <w:ind w:left="-851"/>
        <w:rPr>
          <w:rFonts w:ascii="Arial" w:eastAsia="Arial" w:hAnsi="Arial" w:cs="Arial"/>
        </w:rPr>
      </w:pPr>
    </w:p>
    <w:p w14:paraId="509ACEF8" w14:textId="6EF5C743" w:rsidR="005A6962" w:rsidRPr="00DF204C" w:rsidRDefault="005A6962" w:rsidP="00916B11">
      <w:pPr>
        <w:spacing w:line="480" w:lineRule="auto"/>
        <w:rPr>
          <w:rFonts w:ascii="Arial" w:hAnsi="Arial" w:cs="Arial"/>
          <w:b/>
          <w:bCs/>
          <w:color w:val="193D71"/>
        </w:rPr>
      </w:pPr>
      <w:r w:rsidRPr="28283F29">
        <w:rPr>
          <w:rFonts w:ascii="Arial" w:hAnsi="Arial" w:cs="Arial"/>
          <w:b/>
          <w:bCs/>
          <w:color w:val="193D71"/>
        </w:rPr>
        <w:t>Identifying the learning theme</w:t>
      </w:r>
    </w:p>
    <w:p w14:paraId="3C32CA99" w14:textId="0310260D" w:rsidR="00152195" w:rsidRPr="00DF204C" w:rsidRDefault="00152195" w:rsidP="00916B11">
      <w:pPr>
        <w:spacing w:line="480" w:lineRule="auto"/>
        <w:rPr>
          <w:rFonts w:ascii="Arial" w:eastAsia="Arial" w:hAnsi="Arial" w:cs="Arial"/>
        </w:rPr>
      </w:pPr>
      <w:r w:rsidRPr="28283F29">
        <w:rPr>
          <w:rFonts w:ascii="Arial" w:eastAsia="Arial" w:hAnsi="Arial" w:cs="Arial"/>
        </w:rPr>
        <w:t xml:space="preserve">Current recommendations from </w:t>
      </w:r>
      <w:r w:rsidR="00752A1B" w:rsidRPr="28283F29">
        <w:rPr>
          <w:rFonts w:ascii="Arial" w:eastAsia="Arial" w:hAnsi="Arial" w:cs="Arial"/>
        </w:rPr>
        <w:t xml:space="preserve">the </w:t>
      </w:r>
      <w:r w:rsidRPr="28283F29">
        <w:rPr>
          <w:rFonts w:ascii="Arial" w:eastAsia="Arial" w:hAnsi="Arial" w:cs="Arial"/>
        </w:rPr>
        <w:t xml:space="preserve">Resuscitation </w:t>
      </w:r>
      <w:r w:rsidR="7AFE18A0" w:rsidRPr="28283F29">
        <w:rPr>
          <w:rFonts w:ascii="Arial" w:eastAsia="Arial" w:hAnsi="Arial" w:cs="Arial"/>
        </w:rPr>
        <w:t>C</w:t>
      </w:r>
      <w:r w:rsidRPr="28283F29">
        <w:rPr>
          <w:rFonts w:ascii="Arial" w:eastAsia="Arial" w:hAnsi="Arial" w:cs="Arial"/>
        </w:rPr>
        <w:t xml:space="preserve">ouncil UK </w:t>
      </w:r>
      <w:r w:rsidR="00EA1A8A" w:rsidRPr="28283F29">
        <w:rPr>
          <w:rFonts w:ascii="Arial" w:eastAsia="Arial" w:hAnsi="Arial" w:cs="Arial"/>
        </w:rPr>
        <w:t>(</w:t>
      </w:r>
      <w:r w:rsidRPr="28283F29">
        <w:rPr>
          <w:rFonts w:ascii="Arial" w:eastAsia="Arial" w:hAnsi="Arial" w:cs="Arial"/>
        </w:rPr>
        <w:t>NLS</w:t>
      </w:r>
      <w:r w:rsidR="002D005C" w:rsidRPr="28283F29">
        <w:rPr>
          <w:rFonts w:ascii="Arial" w:eastAsia="Arial" w:hAnsi="Arial" w:cs="Arial"/>
        </w:rPr>
        <w:t>,</w:t>
      </w:r>
      <w:r w:rsidRPr="28283F29">
        <w:rPr>
          <w:rFonts w:ascii="Arial" w:eastAsia="Arial" w:hAnsi="Arial" w:cs="Arial"/>
        </w:rPr>
        <w:t xml:space="preserve"> 2021</w:t>
      </w:r>
      <w:r w:rsidR="18A94D61" w:rsidRPr="40F75040">
        <w:rPr>
          <w:rFonts w:ascii="Arial" w:eastAsia="Arial" w:hAnsi="Arial" w:cs="Arial"/>
        </w:rPr>
        <w:t xml:space="preserve"> and </w:t>
      </w:r>
      <w:r w:rsidRPr="40F75040">
        <w:rPr>
          <w:rFonts w:ascii="Arial" w:eastAsia="Arial" w:hAnsi="Arial" w:cs="Arial"/>
        </w:rPr>
        <w:t>202</w:t>
      </w:r>
      <w:r w:rsidR="6AA22951" w:rsidRPr="40F75040">
        <w:rPr>
          <w:rFonts w:ascii="Arial" w:eastAsia="Arial" w:hAnsi="Arial" w:cs="Arial"/>
        </w:rPr>
        <w:t>5</w:t>
      </w:r>
      <w:r w:rsidR="00EA1A8A" w:rsidRPr="28283F29">
        <w:rPr>
          <w:rFonts w:ascii="Arial" w:eastAsia="Arial" w:hAnsi="Arial" w:cs="Arial"/>
        </w:rPr>
        <w:t>)</w:t>
      </w:r>
      <w:r w:rsidRPr="28283F29">
        <w:rPr>
          <w:rFonts w:ascii="Arial" w:eastAsia="Arial" w:hAnsi="Arial" w:cs="Arial"/>
        </w:rPr>
        <w:t xml:space="preserve"> state </w:t>
      </w:r>
      <w:r w:rsidR="000873D9" w:rsidRPr="28283F29">
        <w:rPr>
          <w:rFonts w:ascii="Arial" w:eastAsia="Arial" w:hAnsi="Arial" w:cs="Arial"/>
        </w:rPr>
        <w:t>‘</w:t>
      </w:r>
      <w:r w:rsidRPr="28283F29">
        <w:rPr>
          <w:rFonts w:ascii="Arial" w:eastAsia="Arial" w:hAnsi="Arial" w:cs="Arial"/>
        </w:rPr>
        <w:t>once airway, breathing and circulation have been stabilised and a decision has been made to offer cooling, if the equipment for active cooling is not available then passive cooling can be started. Passive cooling requires monitoring of rectal temperature</w:t>
      </w:r>
      <w:r w:rsidR="000873D9" w:rsidRPr="28283F29">
        <w:rPr>
          <w:rFonts w:ascii="Arial" w:eastAsia="Arial" w:hAnsi="Arial" w:cs="Arial"/>
        </w:rPr>
        <w:t>’</w:t>
      </w:r>
      <w:r w:rsidRPr="28283F29">
        <w:rPr>
          <w:rFonts w:ascii="Arial" w:eastAsia="Arial" w:hAnsi="Arial" w:cs="Arial"/>
        </w:rPr>
        <w:t>.</w:t>
      </w:r>
    </w:p>
    <w:p w14:paraId="03931977" w14:textId="4087DF14" w:rsidR="00152195" w:rsidRPr="00DF204C" w:rsidRDefault="32959091" w:rsidP="00916B11">
      <w:pPr>
        <w:spacing w:line="480" w:lineRule="auto"/>
        <w:rPr>
          <w:rFonts w:ascii="Arial" w:eastAsia="Arial" w:hAnsi="Arial" w:cs="Arial"/>
        </w:rPr>
      </w:pPr>
      <w:r w:rsidRPr="7828F36D">
        <w:rPr>
          <w:rFonts w:ascii="Arial" w:eastAsia="Arial" w:hAnsi="Arial" w:cs="Arial"/>
        </w:rPr>
        <w:t xml:space="preserve">The BAPM framework </w:t>
      </w:r>
      <w:r w:rsidR="7E285E12" w:rsidRPr="7828F36D">
        <w:rPr>
          <w:rFonts w:ascii="Arial" w:eastAsia="Arial" w:hAnsi="Arial" w:cs="Arial"/>
        </w:rPr>
        <w:t xml:space="preserve">(2020) </w:t>
      </w:r>
      <w:r w:rsidRPr="7828F36D">
        <w:rPr>
          <w:rFonts w:ascii="Arial" w:eastAsia="Arial" w:hAnsi="Arial" w:cs="Arial"/>
        </w:rPr>
        <w:t xml:space="preserve">states </w:t>
      </w:r>
      <w:r w:rsidR="3FC0F3B6" w:rsidRPr="7828F36D">
        <w:rPr>
          <w:rFonts w:ascii="Arial" w:eastAsia="Arial" w:hAnsi="Arial" w:cs="Arial"/>
        </w:rPr>
        <w:t>‘</w:t>
      </w:r>
      <w:r w:rsidRPr="7828F36D">
        <w:rPr>
          <w:rFonts w:ascii="Arial" w:eastAsia="Arial" w:hAnsi="Arial" w:cs="Arial"/>
        </w:rPr>
        <w:t>Infants starting any form of TH</w:t>
      </w:r>
      <w:r w:rsidR="6E2B7C06" w:rsidRPr="7828F36D">
        <w:rPr>
          <w:rFonts w:ascii="Arial" w:eastAsia="Arial" w:hAnsi="Arial" w:cs="Arial"/>
        </w:rPr>
        <w:t xml:space="preserve"> </w:t>
      </w:r>
      <w:r w:rsidR="3FC0F3B6" w:rsidRPr="7828F36D">
        <w:rPr>
          <w:rFonts w:ascii="Arial" w:eastAsia="Arial" w:hAnsi="Arial" w:cs="Arial"/>
        </w:rPr>
        <w:t>[</w:t>
      </w:r>
      <w:r w:rsidR="065990A2" w:rsidRPr="7828F36D">
        <w:rPr>
          <w:rFonts w:ascii="Arial" w:eastAsia="Arial" w:hAnsi="Arial" w:cs="Arial"/>
        </w:rPr>
        <w:t>t</w:t>
      </w:r>
      <w:r w:rsidR="6E2B7C06" w:rsidRPr="7828F36D">
        <w:rPr>
          <w:rFonts w:ascii="Arial" w:eastAsia="Arial" w:hAnsi="Arial" w:cs="Arial"/>
        </w:rPr>
        <w:t>herapeutic hypothermia</w:t>
      </w:r>
      <w:r w:rsidR="3FC0F3B6" w:rsidRPr="7828F36D">
        <w:rPr>
          <w:rFonts w:ascii="Arial" w:eastAsia="Arial" w:hAnsi="Arial" w:cs="Arial"/>
        </w:rPr>
        <w:t>]</w:t>
      </w:r>
      <w:r w:rsidRPr="7828F36D">
        <w:rPr>
          <w:rFonts w:ascii="Arial" w:eastAsia="Arial" w:hAnsi="Arial" w:cs="Arial"/>
        </w:rPr>
        <w:t>, including switching the resuscitaire heater off, should have their temperature continuously monitored ideally using an intracorporeal (e.g. rectal) temperature probe. Cooling should only be considered once cardiorespiratory stability has been achieved including heart rate and oxygen saturation. If infants are maintained with passive hypothermia (removal of external heat sources and clothing) while full assessment is undertaken, they must be continuously monitored with rectal temperature and prevented from cooling below 33.5</w:t>
      </w:r>
      <w:r w:rsidR="1C48E400" w:rsidRPr="7828F36D">
        <w:rPr>
          <w:rFonts w:ascii="Arial" w:eastAsia="Arial" w:hAnsi="Arial" w:cs="Arial"/>
          <w:vertAlign w:val="superscript"/>
        </w:rPr>
        <w:t>o</w:t>
      </w:r>
      <w:r w:rsidRPr="7828F36D">
        <w:rPr>
          <w:rFonts w:ascii="Arial" w:eastAsia="Arial" w:hAnsi="Arial" w:cs="Arial"/>
        </w:rPr>
        <w:t>C using a servo-controlled system if necessary</w:t>
      </w:r>
      <w:r w:rsidR="3FC0F3B6" w:rsidRPr="7828F36D">
        <w:rPr>
          <w:rFonts w:ascii="Arial" w:eastAsia="Arial" w:hAnsi="Arial" w:cs="Arial"/>
        </w:rPr>
        <w:t>’</w:t>
      </w:r>
      <w:r w:rsidRPr="7828F36D">
        <w:rPr>
          <w:rFonts w:ascii="Arial" w:eastAsia="Arial" w:hAnsi="Arial" w:cs="Arial"/>
        </w:rPr>
        <w:t>.</w:t>
      </w:r>
    </w:p>
    <w:p w14:paraId="1270EB32" w14:textId="1B7FE208" w:rsidR="005A6962" w:rsidRPr="00DF204C" w:rsidRDefault="32959091" w:rsidP="00916B11">
      <w:pPr>
        <w:spacing w:line="480" w:lineRule="auto"/>
        <w:rPr>
          <w:rFonts w:ascii="Arial" w:eastAsia="Arial" w:hAnsi="Arial" w:cs="Arial"/>
        </w:rPr>
      </w:pPr>
      <w:r w:rsidRPr="0E04CD76">
        <w:rPr>
          <w:rFonts w:ascii="Arial" w:eastAsia="Arial" w:hAnsi="Arial" w:cs="Arial"/>
        </w:rPr>
        <w:lastRenderedPageBreak/>
        <w:t xml:space="preserve">There are recurrent themes identified </w:t>
      </w:r>
      <w:r w:rsidR="231B5025" w:rsidRPr="0E04CD76">
        <w:rPr>
          <w:rFonts w:ascii="Arial" w:eastAsia="Arial" w:hAnsi="Arial" w:cs="Arial"/>
        </w:rPr>
        <w:t>in MNSI investigations</w:t>
      </w:r>
      <w:r w:rsidRPr="0E04CD76">
        <w:rPr>
          <w:rFonts w:ascii="Arial" w:eastAsia="Arial" w:hAnsi="Arial" w:cs="Arial"/>
        </w:rPr>
        <w:t xml:space="preserve"> where cooling practices are not in line with this guidance. This include</w:t>
      </w:r>
      <w:r w:rsidR="28690129" w:rsidRPr="0E04CD76">
        <w:rPr>
          <w:rFonts w:ascii="Arial" w:eastAsia="Arial" w:hAnsi="Arial" w:cs="Arial"/>
        </w:rPr>
        <w:t>s</w:t>
      </w:r>
      <w:r w:rsidRPr="0E04CD76">
        <w:rPr>
          <w:rFonts w:ascii="Arial" w:eastAsia="Arial" w:hAnsi="Arial" w:cs="Arial"/>
        </w:rPr>
        <w:t xml:space="preserve"> </w:t>
      </w:r>
      <w:r w:rsidR="231B5025" w:rsidRPr="0E04CD76">
        <w:rPr>
          <w:rFonts w:ascii="Arial" w:eastAsia="Arial" w:hAnsi="Arial" w:cs="Arial"/>
        </w:rPr>
        <w:t xml:space="preserve">babies </w:t>
      </w:r>
      <w:r w:rsidRPr="0E04CD76">
        <w:rPr>
          <w:rFonts w:ascii="Arial" w:eastAsia="Arial" w:hAnsi="Arial" w:cs="Arial"/>
        </w:rPr>
        <w:t>being cooled without continuous monitoring in place</w:t>
      </w:r>
      <w:r w:rsidR="3FC0F3B6" w:rsidRPr="0E04CD76">
        <w:rPr>
          <w:rFonts w:ascii="Arial" w:eastAsia="Arial" w:hAnsi="Arial" w:cs="Arial"/>
        </w:rPr>
        <w:t>,</w:t>
      </w:r>
      <w:r w:rsidRPr="0E04CD76">
        <w:rPr>
          <w:rFonts w:ascii="Arial" w:eastAsia="Arial" w:hAnsi="Arial" w:cs="Arial"/>
        </w:rPr>
        <w:t xml:space="preserve"> </w:t>
      </w:r>
      <w:r w:rsidR="3FC0F3B6" w:rsidRPr="0E04CD76">
        <w:rPr>
          <w:rFonts w:ascii="Arial" w:eastAsia="Arial" w:hAnsi="Arial" w:cs="Arial"/>
        </w:rPr>
        <w:t>increasing the chance</w:t>
      </w:r>
      <w:r w:rsidRPr="0E04CD76">
        <w:rPr>
          <w:rFonts w:ascii="Arial" w:eastAsia="Arial" w:hAnsi="Arial" w:cs="Arial"/>
        </w:rPr>
        <w:t xml:space="preserve"> of cooling </w:t>
      </w:r>
      <w:r w:rsidR="6DB93CE1" w:rsidRPr="0E04CD76">
        <w:rPr>
          <w:rFonts w:ascii="Arial" w:eastAsia="Arial" w:hAnsi="Arial" w:cs="Arial"/>
        </w:rPr>
        <w:t xml:space="preserve">beyond the intended range </w:t>
      </w:r>
      <w:r w:rsidRPr="0E04CD76">
        <w:rPr>
          <w:rFonts w:ascii="Arial" w:eastAsia="Arial" w:hAnsi="Arial" w:cs="Arial"/>
        </w:rPr>
        <w:t>in some instances</w:t>
      </w:r>
      <w:r w:rsidR="33995270" w:rsidRPr="0E04CD76">
        <w:rPr>
          <w:rFonts w:ascii="Arial" w:eastAsia="Arial" w:hAnsi="Arial" w:cs="Arial"/>
        </w:rPr>
        <w:t xml:space="preserve"> with subsequent impact on morbidity and mortality</w:t>
      </w:r>
      <w:r w:rsidRPr="0E04CD76">
        <w:rPr>
          <w:rFonts w:ascii="Arial" w:eastAsia="Arial" w:hAnsi="Arial" w:cs="Arial"/>
        </w:rPr>
        <w:t>.</w:t>
      </w:r>
    </w:p>
    <w:p w14:paraId="17A872B1" w14:textId="2EDD95E4" w:rsidR="00152195" w:rsidRPr="00DF204C" w:rsidRDefault="005A6962" w:rsidP="00916B11">
      <w:pPr>
        <w:spacing w:line="480" w:lineRule="auto"/>
        <w:rPr>
          <w:rFonts w:ascii="Arial" w:hAnsi="Arial" w:cs="Arial"/>
          <w:color w:val="193D71"/>
        </w:rPr>
      </w:pPr>
      <w:r w:rsidRPr="00DF204C">
        <w:rPr>
          <w:rFonts w:ascii="Arial" w:hAnsi="Arial" w:cs="Arial"/>
          <w:b/>
          <w:bCs/>
          <w:color w:val="193D71"/>
        </w:rPr>
        <w:t>What we found</w:t>
      </w:r>
      <w:r w:rsidRPr="00DF204C">
        <w:rPr>
          <w:rFonts w:ascii="Arial" w:hAnsi="Arial" w:cs="Arial"/>
          <w:color w:val="193D71"/>
        </w:rPr>
        <w:t> </w:t>
      </w:r>
    </w:p>
    <w:p w14:paraId="1C747B3F" w14:textId="647256DB" w:rsidR="00152195" w:rsidRPr="00DF204C" w:rsidRDefault="00152195" w:rsidP="00916B11">
      <w:pPr>
        <w:spacing w:line="480" w:lineRule="auto"/>
        <w:rPr>
          <w:rFonts w:ascii="Arial" w:eastAsia="Arial" w:hAnsi="Arial" w:cs="Arial"/>
        </w:rPr>
      </w:pPr>
      <w:r w:rsidRPr="1568FA61">
        <w:rPr>
          <w:rFonts w:ascii="Arial" w:eastAsia="Arial" w:hAnsi="Arial" w:cs="Arial"/>
        </w:rPr>
        <w:t xml:space="preserve">A review of 20 </w:t>
      </w:r>
      <w:r w:rsidR="000873D9" w:rsidRPr="1568FA61">
        <w:rPr>
          <w:rFonts w:ascii="Arial" w:eastAsia="Arial" w:hAnsi="Arial" w:cs="Arial"/>
        </w:rPr>
        <w:t>investigations</w:t>
      </w:r>
      <w:r w:rsidRPr="1568FA61">
        <w:rPr>
          <w:rFonts w:ascii="Arial" w:eastAsia="Arial" w:hAnsi="Arial" w:cs="Arial"/>
        </w:rPr>
        <w:t xml:space="preserve"> of term </w:t>
      </w:r>
      <w:r w:rsidR="009463C8" w:rsidRPr="1568FA61">
        <w:rPr>
          <w:rFonts w:ascii="Arial" w:eastAsia="Arial" w:hAnsi="Arial" w:cs="Arial"/>
        </w:rPr>
        <w:t xml:space="preserve">babies </w:t>
      </w:r>
      <w:r w:rsidRPr="1568FA61">
        <w:rPr>
          <w:rFonts w:ascii="Arial" w:eastAsia="Arial" w:hAnsi="Arial" w:cs="Arial"/>
        </w:rPr>
        <w:t xml:space="preserve">who had undergone cooling was completed. The </w:t>
      </w:r>
      <w:r w:rsidR="000873D9" w:rsidRPr="1568FA61">
        <w:rPr>
          <w:rFonts w:ascii="Arial" w:eastAsia="Arial" w:hAnsi="Arial" w:cs="Arial"/>
        </w:rPr>
        <w:t>investigations</w:t>
      </w:r>
      <w:r w:rsidRPr="1568FA61">
        <w:rPr>
          <w:rFonts w:ascii="Arial" w:eastAsia="Arial" w:hAnsi="Arial" w:cs="Arial"/>
        </w:rPr>
        <w:t xml:space="preserve"> originated from all over England and included </w:t>
      </w:r>
      <w:r w:rsidR="000873D9" w:rsidRPr="1568FA61">
        <w:rPr>
          <w:rFonts w:ascii="Arial" w:eastAsia="Arial" w:hAnsi="Arial" w:cs="Arial"/>
        </w:rPr>
        <w:t>n</w:t>
      </w:r>
      <w:r w:rsidR="7947AF7E" w:rsidRPr="1568FA61">
        <w:rPr>
          <w:rFonts w:ascii="Arial" w:eastAsia="Arial" w:hAnsi="Arial" w:cs="Arial"/>
        </w:rPr>
        <w:t>eonatal intensive care units</w:t>
      </w:r>
      <w:r w:rsidRPr="1568FA61">
        <w:rPr>
          <w:rFonts w:ascii="Arial" w:eastAsia="Arial" w:hAnsi="Arial" w:cs="Arial"/>
        </w:rPr>
        <w:t xml:space="preserve">, </w:t>
      </w:r>
      <w:r w:rsidR="000873D9" w:rsidRPr="1568FA61">
        <w:rPr>
          <w:rFonts w:ascii="Arial" w:eastAsia="Arial" w:hAnsi="Arial" w:cs="Arial"/>
        </w:rPr>
        <w:t>l</w:t>
      </w:r>
      <w:r w:rsidR="4819DB1A" w:rsidRPr="1568FA61">
        <w:rPr>
          <w:rFonts w:ascii="Arial" w:eastAsia="Arial" w:hAnsi="Arial" w:cs="Arial"/>
        </w:rPr>
        <w:t xml:space="preserve">ocal </w:t>
      </w:r>
      <w:r w:rsidR="000873D9" w:rsidRPr="1568FA61">
        <w:rPr>
          <w:rFonts w:ascii="Arial" w:eastAsia="Arial" w:hAnsi="Arial" w:cs="Arial"/>
        </w:rPr>
        <w:t>n</w:t>
      </w:r>
      <w:r w:rsidR="4819DB1A" w:rsidRPr="1568FA61">
        <w:rPr>
          <w:rFonts w:ascii="Arial" w:eastAsia="Arial" w:hAnsi="Arial" w:cs="Arial"/>
        </w:rPr>
        <w:t xml:space="preserve">eonatal units and </w:t>
      </w:r>
      <w:r w:rsidR="000873D9" w:rsidRPr="1568FA61">
        <w:rPr>
          <w:rFonts w:ascii="Arial" w:eastAsia="Arial" w:hAnsi="Arial" w:cs="Arial"/>
        </w:rPr>
        <w:t>s</w:t>
      </w:r>
      <w:r w:rsidR="4819DB1A" w:rsidRPr="1568FA61">
        <w:rPr>
          <w:rFonts w:ascii="Arial" w:eastAsia="Arial" w:hAnsi="Arial" w:cs="Arial"/>
        </w:rPr>
        <w:t xml:space="preserve">pecial </w:t>
      </w:r>
      <w:r w:rsidR="000873D9" w:rsidRPr="1568FA61">
        <w:rPr>
          <w:rFonts w:ascii="Arial" w:eastAsia="Arial" w:hAnsi="Arial" w:cs="Arial"/>
        </w:rPr>
        <w:t>c</w:t>
      </w:r>
      <w:r w:rsidR="4819DB1A" w:rsidRPr="1568FA61">
        <w:rPr>
          <w:rFonts w:ascii="Arial" w:eastAsia="Arial" w:hAnsi="Arial" w:cs="Arial"/>
        </w:rPr>
        <w:t xml:space="preserve">are </w:t>
      </w:r>
      <w:r w:rsidR="00B41D45" w:rsidRPr="1568FA61">
        <w:rPr>
          <w:rFonts w:ascii="Arial" w:eastAsia="Arial" w:hAnsi="Arial" w:cs="Arial"/>
        </w:rPr>
        <w:t>u</w:t>
      </w:r>
      <w:r w:rsidR="000873D9" w:rsidRPr="1568FA61">
        <w:rPr>
          <w:rFonts w:ascii="Arial" w:eastAsia="Arial" w:hAnsi="Arial" w:cs="Arial"/>
        </w:rPr>
        <w:t>n</w:t>
      </w:r>
      <w:r w:rsidR="4819DB1A" w:rsidRPr="1568FA61">
        <w:rPr>
          <w:rFonts w:ascii="Arial" w:eastAsia="Arial" w:hAnsi="Arial" w:cs="Arial"/>
        </w:rPr>
        <w:t>its.</w:t>
      </w:r>
      <w:r w:rsidRPr="1568FA61">
        <w:rPr>
          <w:rFonts w:ascii="Arial" w:eastAsia="Arial" w:hAnsi="Arial" w:cs="Arial"/>
        </w:rPr>
        <w:t xml:space="preserve"> </w:t>
      </w:r>
      <w:r w:rsidRPr="40F75040">
        <w:rPr>
          <w:rFonts w:ascii="Arial" w:eastAsia="Arial" w:hAnsi="Arial" w:cs="Arial"/>
        </w:rPr>
        <w:t xml:space="preserve">They were </w:t>
      </w:r>
      <w:r w:rsidR="3C7FED0F" w:rsidRPr="40F75040">
        <w:rPr>
          <w:rFonts w:ascii="Arial" w:eastAsia="Arial" w:hAnsi="Arial" w:cs="Arial"/>
        </w:rPr>
        <w:t>selected at random</w:t>
      </w:r>
      <w:r w:rsidRPr="1568FA61">
        <w:rPr>
          <w:rFonts w:ascii="Arial" w:eastAsia="Arial" w:hAnsi="Arial" w:cs="Arial"/>
        </w:rPr>
        <w:t xml:space="preserve"> from </w:t>
      </w:r>
      <w:r w:rsidR="000873D9" w:rsidRPr="1568FA61">
        <w:rPr>
          <w:rFonts w:ascii="Arial" w:eastAsia="Arial" w:hAnsi="Arial" w:cs="Arial"/>
        </w:rPr>
        <w:t>investigations</w:t>
      </w:r>
      <w:r w:rsidRPr="1568FA61">
        <w:rPr>
          <w:rFonts w:ascii="Arial" w:eastAsia="Arial" w:hAnsi="Arial" w:cs="Arial"/>
        </w:rPr>
        <w:t xml:space="preserve"> reviewed in 2024. </w:t>
      </w:r>
      <w:r w:rsidR="59610E69" w:rsidRPr="1568FA61">
        <w:rPr>
          <w:rFonts w:ascii="Arial" w:eastAsia="Arial" w:hAnsi="Arial" w:cs="Arial"/>
        </w:rPr>
        <w:t xml:space="preserve">All </w:t>
      </w:r>
      <w:r w:rsidR="00AB7A1A" w:rsidRPr="40F75040">
        <w:rPr>
          <w:rFonts w:ascii="Arial" w:eastAsia="Arial" w:hAnsi="Arial" w:cs="Arial"/>
        </w:rPr>
        <w:t>investigations</w:t>
      </w:r>
      <w:r w:rsidR="59610E69" w:rsidRPr="40F75040">
        <w:rPr>
          <w:rFonts w:ascii="Arial" w:eastAsia="Arial" w:hAnsi="Arial" w:cs="Arial"/>
        </w:rPr>
        <w:t xml:space="preserve"> </w:t>
      </w:r>
      <w:r w:rsidR="59610E69" w:rsidRPr="1568FA61">
        <w:rPr>
          <w:rFonts w:ascii="Arial" w:eastAsia="Arial" w:hAnsi="Arial" w:cs="Arial"/>
        </w:rPr>
        <w:t xml:space="preserve">were from </w:t>
      </w:r>
      <w:r w:rsidR="7B9FB88B" w:rsidRPr="1568FA61">
        <w:rPr>
          <w:rFonts w:ascii="Arial" w:eastAsia="Arial" w:hAnsi="Arial" w:cs="Arial"/>
        </w:rPr>
        <w:t xml:space="preserve">safety </w:t>
      </w:r>
      <w:r w:rsidRPr="1568FA61" w:rsidDel="7B9FB88B">
        <w:rPr>
          <w:rFonts w:ascii="Arial" w:eastAsia="Arial" w:hAnsi="Arial" w:cs="Arial"/>
        </w:rPr>
        <w:t xml:space="preserve">events </w:t>
      </w:r>
      <w:r w:rsidR="0066571D" w:rsidRPr="1568FA61">
        <w:rPr>
          <w:rFonts w:ascii="Arial" w:eastAsia="Arial" w:hAnsi="Arial" w:cs="Arial"/>
        </w:rPr>
        <w:t>that</w:t>
      </w:r>
      <w:r w:rsidR="59610E69" w:rsidRPr="1568FA61">
        <w:rPr>
          <w:rFonts w:ascii="Arial" w:eastAsia="Arial" w:hAnsi="Arial" w:cs="Arial"/>
        </w:rPr>
        <w:t xml:space="preserve"> had occurred in 2024. </w:t>
      </w:r>
      <w:r w:rsidRPr="1568FA61">
        <w:rPr>
          <w:rFonts w:ascii="Arial" w:eastAsia="Arial" w:hAnsi="Arial" w:cs="Arial"/>
        </w:rPr>
        <w:t xml:space="preserve">Only </w:t>
      </w:r>
      <w:r w:rsidR="009463C8" w:rsidRPr="1568FA61">
        <w:rPr>
          <w:rFonts w:ascii="Arial" w:eastAsia="Arial" w:hAnsi="Arial" w:cs="Arial"/>
        </w:rPr>
        <w:t xml:space="preserve">investigations </w:t>
      </w:r>
      <w:r w:rsidRPr="1568FA61">
        <w:rPr>
          <w:rFonts w:ascii="Arial" w:eastAsia="Arial" w:hAnsi="Arial" w:cs="Arial"/>
        </w:rPr>
        <w:t xml:space="preserve">that had been completed were </w:t>
      </w:r>
      <w:r w:rsidR="007D53FF" w:rsidRPr="1568FA61">
        <w:rPr>
          <w:rFonts w:ascii="Arial" w:eastAsia="Arial" w:hAnsi="Arial" w:cs="Arial"/>
        </w:rPr>
        <w:t>included</w:t>
      </w:r>
      <w:r w:rsidR="11644ECF" w:rsidRPr="1568FA61">
        <w:rPr>
          <w:rFonts w:ascii="Arial" w:eastAsia="Arial" w:hAnsi="Arial" w:cs="Arial"/>
        </w:rPr>
        <w:t xml:space="preserve"> </w:t>
      </w:r>
      <w:r w:rsidR="669519C2" w:rsidRPr="40F75040">
        <w:rPr>
          <w:rFonts w:ascii="Arial" w:eastAsia="Arial" w:hAnsi="Arial" w:cs="Arial"/>
        </w:rPr>
        <w:t xml:space="preserve">and </w:t>
      </w:r>
      <w:r w:rsidR="11644ECF" w:rsidRPr="1568FA61">
        <w:rPr>
          <w:rFonts w:ascii="Arial" w:eastAsia="Arial" w:hAnsi="Arial" w:cs="Arial"/>
        </w:rPr>
        <w:t>where consent had been obtained</w:t>
      </w:r>
      <w:r w:rsidR="5D86F249" w:rsidRPr="40F75040">
        <w:rPr>
          <w:rFonts w:ascii="Arial" w:eastAsia="Arial" w:hAnsi="Arial" w:cs="Arial"/>
        </w:rPr>
        <w:t xml:space="preserve"> for learning</w:t>
      </w:r>
      <w:r w:rsidRPr="1568FA61" w:rsidDel="007D53FF">
        <w:rPr>
          <w:rFonts w:ascii="Arial" w:eastAsia="Arial" w:hAnsi="Arial" w:cs="Arial"/>
        </w:rPr>
        <w:t>.</w:t>
      </w:r>
    </w:p>
    <w:p w14:paraId="3BA8E426" w14:textId="3A7CA38F" w:rsidR="00152195" w:rsidRPr="00DF204C" w:rsidRDefault="32959091" w:rsidP="0E04CD76">
      <w:pPr>
        <w:spacing w:line="480" w:lineRule="auto"/>
        <w:rPr>
          <w:rFonts w:ascii="Arial" w:eastAsia="Arial" w:hAnsi="Arial" w:cs="Arial"/>
        </w:rPr>
      </w:pPr>
      <w:r w:rsidRPr="0E04CD76">
        <w:rPr>
          <w:rFonts w:ascii="Arial" w:eastAsia="Arial" w:hAnsi="Arial" w:cs="Arial"/>
        </w:rPr>
        <w:t xml:space="preserve">This review has shown that </w:t>
      </w:r>
      <w:r w:rsidR="6A276666" w:rsidRPr="0E04CD76">
        <w:rPr>
          <w:rFonts w:ascii="Arial" w:eastAsia="Arial" w:hAnsi="Arial" w:cs="Arial"/>
        </w:rPr>
        <w:t xml:space="preserve">national guidance regarding continuous temperature monitoring was not followed in </w:t>
      </w:r>
      <w:r w:rsidRPr="0E04CD76">
        <w:rPr>
          <w:rFonts w:ascii="Arial" w:eastAsia="Arial" w:hAnsi="Arial" w:cs="Arial"/>
        </w:rPr>
        <w:t xml:space="preserve">50% </w:t>
      </w:r>
      <w:r w:rsidR="56F498FF" w:rsidRPr="0E04CD76">
        <w:rPr>
          <w:rFonts w:ascii="Arial" w:eastAsia="Arial" w:hAnsi="Arial" w:cs="Arial"/>
        </w:rPr>
        <w:t>(10 investiga</w:t>
      </w:r>
      <w:r w:rsidR="34E028C3" w:rsidRPr="0E04CD76">
        <w:rPr>
          <w:rFonts w:ascii="Arial" w:eastAsia="Arial" w:hAnsi="Arial" w:cs="Arial"/>
        </w:rPr>
        <w:t>tions</w:t>
      </w:r>
      <w:r w:rsidR="56F498FF" w:rsidRPr="0E04CD76">
        <w:rPr>
          <w:rFonts w:ascii="Arial" w:eastAsia="Arial" w:hAnsi="Arial" w:cs="Arial"/>
        </w:rPr>
        <w:t xml:space="preserve">) </w:t>
      </w:r>
      <w:r w:rsidRPr="0E04CD76">
        <w:rPr>
          <w:rFonts w:ascii="Arial" w:eastAsia="Arial" w:hAnsi="Arial" w:cs="Arial"/>
        </w:rPr>
        <w:t xml:space="preserve">of </w:t>
      </w:r>
      <w:r w:rsidR="50F0F862" w:rsidRPr="0E04CD76">
        <w:rPr>
          <w:rFonts w:ascii="Arial" w:eastAsia="Arial" w:hAnsi="Arial" w:cs="Arial"/>
        </w:rPr>
        <w:t>the time</w:t>
      </w:r>
      <w:r w:rsidRPr="0E04CD76">
        <w:rPr>
          <w:rFonts w:ascii="Arial" w:eastAsia="Arial" w:hAnsi="Arial" w:cs="Arial"/>
        </w:rPr>
        <w:t xml:space="preserve"> where passive or active cooling had been started for a</w:t>
      </w:r>
      <w:r w:rsidR="0C977403" w:rsidRPr="0E04CD76">
        <w:rPr>
          <w:rFonts w:ascii="Arial" w:eastAsia="Arial" w:hAnsi="Arial" w:cs="Arial"/>
        </w:rPr>
        <w:t xml:space="preserve"> </w:t>
      </w:r>
      <w:r w:rsidR="4A7D5218" w:rsidRPr="0E04CD76">
        <w:rPr>
          <w:rFonts w:ascii="Arial" w:eastAsia="Arial" w:hAnsi="Arial" w:cs="Arial"/>
        </w:rPr>
        <w:t>baby</w:t>
      </w:r>
      <w:r w:rsidR="0696D21D" w:rsidRPr="0E04CD76">
        <w:rPr>
          <w:rFonts w:ascii="Arial" w:eastAsia="Arial" w:hAnsi="Arial" w:cs="Arial"/>
        </w:rPr>
        <w:t xml:space="preserve">. Key concerns included the resuscitaire heater being turned off </w:t>
      </w:r>
      <w:r w:rsidR="651E1343" w:rsidRPr="0E04CD76">
        <w:rPr>
          <w:rFonts w:ascii="Arial" w:eastAsia="Arial" w:hAnsi="Arial" w:cs="Arial"/>
        </w:rPr>
        <w:t>without</w:t>
      </w:r>
      <w:r w:rsidR="0696D21D" w:rsidRPr="0E04CD76">
        <w:rPr>
          <w:rFonts w:ascii="Arial" w:eastAsia="Arial" w:hAnsi="Arial" w:cs="Arial"/>
        </w:rPr>
        <w:t xml:space="preserve"> appropriate </w:t>
      </w:r>
      <w:r w:rsidR="61744BAA" w:rsidRPr="0E04CD76">
        <w:rPr>
          <w:rFonts w:ascii="Arial" w:eastAsia="Arial" w:hAnsi="Arial" w:cs="Arial"/>
        </w:rPr>
        <w:t>monitoring</w:t>
      </w:r>
      <w:r w:rsidR="0696D21D" w:rsidRPr="0E04CD76">
        <w:rPr>
          <w:rFonts w:ascii="Arial" w:eastAsia="Arial" w:hAnsi="Arial" w:cs="Arial"/>
        </w:rPr>
        <w:t>, unrecor</w:t>
      </w:r>
      <w:r w:rsidR="77A1D849" w:rsidRPr="0E04CD76">
        <w:rPr>
          <w:rFonts w:ascii="Arial" w:eastAsia="Arial" w:hAnsi="Arial" w:cs="Arial"/>
        </w:rPr>
        <w:t xml:space="preserve">dable admission temperatures of babies and </w:t>
      </w:r>
      <w:r w:rsidR="09363592" w:rsidRPr="0E04CD76">
        <w:rPr>
          <w:rFonts w:ascii="Arial" w:eastAsia="Arial" w:hAnsi="Arial" w:cs="Arial"/>
        </w:rPr>
        <w:t>delays</w:t>
      </w:r>
      <w:r w:rsidR="77A1D849" w:rsidRPr="0E04CD76">
        <w:rPr>
          <w:rFonts w:ascii="Arial" w:eastAsia="Arial" w:hAnsi="Arial" w:cs="Arial"/>
        </w:rPr>
        <w:t xml:space="preserve"> in starting continuous temperature </w:t>
      </w:r>
      <w:r w:rsidR="04CE2586" w:rsidRPr="0E04CD76">
        <w:rPr>
          <w:rFonts w:ascii="Arial" w:eastAsia="Arial" w:hAnsi="Arial" w:cs="Arial"/>
        </w:rPr>
        <w:t>monitoring</w:t>
      </w:r>
      <w:r w:rsidR="77A1D849" w:rsidRPr="0E04CD76">
        <w:rPr>
          <w:rFonts w:ascii="Arial" w:eastAsia="Arial" w:hAnsi="Arial" w:cs="Arial"/>
        </w:rPr>
        <w:t>.</w:t>
      </w:r>
      <w:r w:rsidRPr="0E04CD76">
        <w:rPr>
          <w:rFonts w:ascii="Arial" w:eastAsia="Arial" w:hAnsi="Arial" w:cs="Arial"/>
        </w:rPr>
        <w:t xml:space="preserve"> </w:t>
      </w:r>
    </w:p>
    <w:p w14:paraId="59454B7D" w14:textId="725438A7" w:rsidR="00152195" w:rsidRPr="00DF204C" w:rsidRDefault="00152195" w:rsidP="00916B11">
      <w:pPr>
        <w:spacing w:line="480" w:lineRule="auto"/>
        <w:rPr>
          <w:rFonts w:ascii="Arial" w:eastAsia="Arial" w:hAnsi="Arial" w:cs="Arial"/>
        </w:rPr>
      </w:pPr>
      <w:r w:rsidRPr="0C01ACEF">
        <w:rPr>
          <w:rFonts w:ascii="Arial" w:eastAsia="Arial" w:hAnsi="Arial" w:cs="Arial"/>
        </w:rPr>
        <w:t xml:space="preserve">In </w:t>
      </w:r>
      <w:r w:rsidR="00BF0233" w:rsidRPr="0C01ACEF">
        <w:rPr>
          <w:rFonts w:ascii="Arial" w:eastAsia="Arial" w:hAnsi="Arial" w:cs="Arial"/>
        </w:rPr>
        <w:t xml:space="preserve">five </w:t>
      </w:r>
      <w:r w:rsidR="000C4138" w:rsidRPr="0C01ACEF">
        <w:rPr>
          <w:rFonts w:ascii="Arial" w:eastAsia="Arial" w:hAnsi="Arial" w:cs="Arial"/>
        </w:rPr>
        <w:t>investigations</w:t>
      </w:r>
      <w:r w:rsidRPr="0C01ACEF">
        <w:rPr>
          <w:rFonts w:ascii="Arial" w:eastAsia="Arial" w:hAnsi="Arial" w:cs="Arial"/>
        </w:rPr>
        <w:t xml:space="preserve"> the resuscitaire was turned off </w:t>
      </w:r>
      <w:r w:rsidR="007D53FF" w:rsidRPr="0C01ACEF">
        <w:rPr>
          <w:rFonts w:ascii="Arial" w:eastAsia="Arial" w:hAnsi="Arial" w:cs="Arial"/>
        </w:rPr>
        <w:t>o</w:t>
      </w:r>
      <w:r w:rsidRPr="0C01ACEF">
        <w:rPr>
          <w:rFonts w:ascii="Arial" w:eastAsia="Arial" w:hAnsi="Arial" w:cs="Arial"/>
        </w:rPr>
        <w:t>n</w:t>
      </w:r>
      <w:r w:rsidR="00D53970" w:rsidRPr="0C01ACEF">
        <w:rPr>
          <w:rFonts w:ascii="Arial" w:eastAsia="Arial" w:hAnsi="Arial" w:cs="Arial"/>
        </w:rPr>
        <w:t xml:space="preserve"> the</w:t>
      </w:r>
      <w:r w:rsidRPr="0C01ACEF">
        <w:rPr>
          <w:rFonts w:ascii="Arial" w:eastAsia="Arial" w:hAnsi="Arial" w:cs="Arial"/>
        </w:rPr>
        <w:t xml:space="preserve"> delivery suite</w:t>
      </w:r>
      <w:r w:rsidR="44109F8D" w:rsidRPr="0C01ACEF">
        <w:rPr>
          <w:rFonts w:ascii="Arial" w:eastAsia="Arial" w:hAnsi="Arial" w:cs="Arial"/>
        </w:rPr>
        <w:t xml:space="preserve"> due to a belief that cooling should be commenced as soon as possible</w:t>
      </w:r>
      <w:r w:rsidRPr="0C01ACEF">
        <w:rPr>
          <w:rFonts w:ascii="Arial" w:eastAsia="Arial" w:hAnsi="Arial" w:cs="Arial"/>
        </w:rPr>
        <w:t>. This mean</w:t>
      </w:r>
      <w:r w:rsidR="56439875" w:rsidRPr="0C01ACEF">
        <w:rPr>
          <w:rFonts w:ascii="Arial" w:eastAsia="Arial" w:hAnsi="Arial" w:cs="Arial"/>
        </w:rPr>
        <w:t>t</w:t>
      </w:r>
      <w:r w:rsidRPr="0C01ACEF">
        <w:rPr>
          <w:rFonts w:ascii="Arial" w:eastAsia="Arial" w:hAnsi="Arial" w:cs="Arial"/>
        </w:rPr>
        <w:t xml:space="preserve"> that the </w:t>
      </w:r>
      <w:r w:rsidR="00D53970" w:rsidRPr="0C01ACEF">
        <w:rPr>
          <w:rFonts w:ascii="Arial" w:eastAsia="Arial" w:hAnsi="Arial" w:cs="Arial"/>
        </w:rPr>
        <w:t>bab</w:t>
      </w:r>
      <w:r w:rsidR="007D53FF" w:rsidRPr="0C01ACEF">
        <w:rPr>
          <w:rFonts w:ascii="Arial" w:eastAsia="Arial" w:hAnsi="Arial" w:cs="Arial"/>
        </w:rPr>
        <w:t>ies’</w:t>
      </w:r>
      <w:r w:rsidR="00D53970" w:rsidRPr="0C01ACEF">
        <w:rPr>
          <w:rFonts w:ascii="Arial" w:eastAsia="Arial" w:hAnsi="Arial" w:cs="Arial"/>
        </w:rPr>
        <w:t xml:space="preserve"> </w:t>
      </w:r>
      <w:r w:rsidRPr="0C01ACEF">
        <w:rPr>
          <w:rFonts w:ascii="Arial" w:eastAsia="Arial" w:hAnsi="Arial" w:cs="Arial"/>
        </w:rPr>
        <w:t xml:space="preserve">temperature could not be monitored continuously during this process. In </w:t>
      </w:r>
      <w:r w:rsidR="00BF0233" w:rsidRPr="0C01ACEF">
        <w:rPr>
          <w:rFonts w:ascii="Arial" w:eastAsia="Arial" w:hAnsi="Arial" w:cs="Arial"/>
        </w:rPr>
        <w:t xml:space="preserve">two </w:t>
      </w:r>
      <w:r w:rsidR="00F22F9E" w:rsidRPr="0C01ACEF">
        <w:rPr>
          <w:rFonts w:ascii="Arial" w:eastAsia="Arial" w:hAnsi="Arial" w:cs="Arial"/>
        </w:rPr>
        <w:lastRenderedPageBreak/>
        <w:t>investigations</w:t>
      </w:r>
      <w:r w:rsidRPr="0C01ACEF">
        <w:rPr>
          <w:rFonts w:ascii="Arial" w:eastAsia="Arial" w:hAnsi="Arial" w:cs="Arial"/>
        </w:rPr>
        <w:t xml:space="preserve"> the admission temperature of the</w:t>
      </w:r>
      <w:r w:rsidR="00D53970" w:rsidRPr="0C01ACEF">
        <w:rPr>
          <w:rFonts w:ascii="Arial" w:eastAsia="Arial" w:hAnsi="Arial" w:cs="Arial"/>
        </w:rPr>
        <w:t xml:space="preserve"> bab</w:t>
      </w:r>
      <w:r w:rsidR="007D53FF" w:rsidRPr="0C01ACEF">
        <w:rPr>
          <w:rFonts w:ascii="Arial" w:eastAsia="Arial" w:hAnsi="Arial" w:cs="Arial"/>
        </w:rPr>
        <w:t>ies</w:t>
      </w:r>
      <w:r w:rsidRPr="0C01ACEF">
        <w:rPr>
          <w:rFonts w:ascii="Arial" w:eastAsia="Arial" w:hAnsi="Arial" w:cs="Arial"/>
        </w:rPr>
        <w:t xml:space="preserve"> on the neonatal unit was d</w:t>
      </w:r>
      <w:r w:rsidR="184A4232" w:rsidRPr="0C01ACEF">
        <w:rPr>
          <w:rFonts w:ascii="Arial" w:eastAsia="Arial" w:hAnsi="Arial" w:cs="Arial"/>
        </w:rPr>
        <w:t xml:space="preserve">ocumented </w:t>
      </w:r>
      <w:r w:rsidRPr="0C01ACEF">
        <w:rPr>
          <w:rFonts w:ascii="Arial" w:eastAsia="Arial" w:hAnsi="Arial" w:cs="Arial"/>
        </w:rPr>
        <w:t xml:space="preserve">as </w:t>
      </w:r>
      <w:r w:rsidR="007B0D18" w:rsidRPr="40F75040">
        <w:rPr>
          <w:rFonts w:ascii="Arial" w:eastAsia="Arial" w:hAnsi="Arial" w:cs="Arial"/>
        </w:rPr>
        <w:t>‘</w:t>
      </w:r>
      <w:r w:rsidRPr="40F75040">
        <w:rPr>
          <w:rFonts w:ascii="Arial" w:eastAsia="Arial" w:hAnsi="Arial" w:cs="Arial"/>
        </w:rPr>
        <w:t>unrecordable</w:t>
      </w:r>
      <w:r w:rsidR="007B0D18" w:rsidRPr="40F75040">
        <w:rPr>
          <w:rFonts w:ascii="Arial" w:eastAsia="Arial" w:hAnsi="Arial" w:cs="Arial"/>
        </w:rPr>
        <w:t>’</w:t>
      </w:r>
      <w:r w:rsidRPr="40F75040">
        <w:rPr>
          <w:rFonts w:ascii="Arial" w:eastAsia="Arial" w:hAnsi="Arial" w:cs="Arial"/>
        </w:rPr>
        <w:t>.</w:t>
      </w:r>
    </w:p>
    <w:p w14:paraId="526DD167" w14:textId="62C81E24" w:rsidR="00152195" w:rsidRPr="00DF204C" w:rsidRDefault="32959091" w:rsidP="00916B11">
      <w:pPr>
        <w:spacing w:line="480" w:lineRule="auto"/>
        <w:rPr>
          <w:rFonts w:ascii="Arial" w:eastAsia="Arial" w:hAnsi="Arial" w:cs="Arial"/>
        </w:rPr>
      </w:pPr>
      <w:r w:rsidRPr="0E04CD76">
        <w:rPr>
          <w:rFonts w:ascii="Arial" w:eastAsia="Arial" w:hAnsi="Arial" w:cs="Arial"/>
        </w:rPr>
        <w:t xml:space="preserve">In </w:t>
      </w:r>
      <w:r w:rsidR="09A02065" w:rsidRPr="0E04CD76">
        <w:rPr>
          <w:rFonts w:ascii="Arial" w:eastAsia="Arial" w:hAnsi="Arial" w:cs="Arial"/>
        </w:rPr>
        <w:t xml:space="preserve">eight </w:t>
      </w:r>
      <w:r w:rsidR="1604333C" w:rsidRPr="0E04CD76">
        <w:rPr>
          <w:rFonts w:ascii="Arial" w:eastAsia="Arial" w:hAnsi="Arial" w:cs="Arial"/>
        </w:rPr>
        <w:t>investigations</w:t>
      </w:r>
      <w:r w:rsidRPr="0E04CD76">
        <w:rPr>
          <w:rFonts w:ascii="Arial" w:eastAsia="Arial" w:hAnsi="Arial" w:cs="Arial"/>
        </w:rPr>
        <w:t xml:space="preserve"> there was a delay greater than 30 minutes from the start of </w:t>
      </w:r>
      <w:r w:rsidR="69ED3979" w:rsidRPr="0E04CD76">
        <w:rPr>
          <w:rFonts w:ascii="Arial" w:eastAsia="Arial" w:hAnsi="Arial" w:cs="Arial"/>
        </w:rPr>
        <w:t xml:space="preserve">passive </w:t>
      </w:r>
      <w:r w:rsidRPr="0E04CD76">
        <w:rPr>
          <w:rFonts w:ascii="Arial" w:eastAsia="Arial" w:hAnsi="Arial" w:cs="Arial"/>
        </w:rPr>
        <w:t>cooling to the commencement of continuous monitoring with the greatest delay being 150 minutes.</w:t>
      </w:r>
    </w:p>
    <w:p w14:paraId="4C98C96F" w14:textId="043D676F" w:rsidR="00152195" w:rsidRPr="00DF204C" w:rsidRDefault="00152195" w:rsidP="00916B11">
      <w:pPr>
        <w:spacing w:line="480" w:lineRule="auto"/>
        <w:rPr>
          <w:rFonts w:ascii="Arial" w:hAnsi="Arial" w:cs="Arial"/>
          <w:color w:val="193D71"/>
        </w:rPr>
      </w:pPr>
      <w:r w:rsidRPr="28283F29">
        <w:rPr>
          <w:rFonts w:ascii="Arial" w:eastAsia="Arial" w:hAnsi="Arial" w:cs="Arial"/>
        </w:rPr>
        <w:t xml:space="preserve">In </w:t>
      </w:r>
      <w:r w:rsidR="00BF0233" w:rsidRPr="28283F29">
        <w:rPr>
          <w:rFonts w:ascii="Arial" w:eastAsia="Arial" w:hAnsi="Arial" w:cs="Arial"/>
        </w:rPr>
        <w:t xml:space="preserve">one </w:t>
      </w:r>
      <w:r w:rsidR="00CA633B" w:rsidRPr="28283F29">
        <w:rPr>
          <w:rFonts w:ascii="Arial" w:eastAsia="Arial" w:hAnsi="Arial" w:cs="Arial"/>
        </w:rPr>
        <w:t>investigation</w:t>
      </w:r>
      <w:r w:rsidRPr="28283F29">
        <w:rPr>
          <w:rFonts w:ascii="Arial" w:eastAsia="Arial" w:hAnsi="Arial" w:cs="Arial"/>
        </w:rPr>
        <w:t xml:space="preserve"> active cooling </w:t>
      </w:r>
      <w:r w:rsidR="00887F21" w:rsidRPr="28283F29">
        <w:rPr>
          <w:rFonts w:ascii="Arial" w:eastAsia="Arial" w:hAnsi="Arial" w:cs="Arial"/>
        </w:rPr>
        <w:t>was</w:t>
      </w:r>
      <w:r w:rsidRPr="28283F29">
        <w:rPr>
          <w:rFonts w:ascii="Arial" w:eastAsia="Arial" w:hAnsi="Arial" w:cs="Arial"/>
        </w:rPr>
        <w:t xml:space="preserve"> started </w:t>
      </w:r>
      <w:r w:rsidR="00CA633B" w:rsidRPr="28283F29">
        <w:rPr>
          <w:rFonts w:ascii="Arial" w:eastAsia="Arial" w:hAnsi="Arial" w:cs="Arial"/>
        </w:rPr>
        <w:t>and</w:t>
      </w:r>
      <w:r w:rsidRPr="28283F29">
        <w:rPr>
          <w:rFonts w:ascii="Arial" w:eastAsia="Arial" w:hAnsi="Arial" w:cs="Arial"/>
        </w:rPr>
        <w:t xml:space="preserve"> there was no rectal temperature recorded for the first 120 minutes.</w:t>
      </w:r>
    </w:p>
    <w:p w14:paraId="5B48AAF2" w14:textId="6AC02E59" w:rsidR="00E212AE" w:rsidRPr="00DF204C" w:rsidRDefault="00E212AE" w:rsidP="00916B11">
      <w:pPr>
        <w:spacing w:line="480" w:lineRule="auto"/>
        <w:rPr>
          <w:rFonts w:ascii="Arial" w:hAnsi="Arial" w:cs="Arial"/>
          <w:color w:val="193D71"/>
          <w:sz w:val="21"/>
          <w:szCs w:val="21"/>
        </w:rPr>
      </w:pPr>
      <w:r w:rsidRPr="00DF204C">
        <w:rPr>
          <w:rFonts w:ascii="Arial" w:hAnsi="Arial" w:cs="Arial"/>
          <w:i/>
          <w:iCs/>
          <w:noProof/>
          <w:sz w:val="40"/>
          <w:szCs w:val="40"/>
        </w:rPr>
        <mc:AlternateContent>
          <mc:Choice Requires="wps">
            <w:drawing>
              <wp:anchor distT="0" distB="0" distL="114300" distR="114300" simplePos="0" relativeHeight="251658241" behindDoc="0" locked="0" layoutInCell="1" allowOverlap="1" wp14:anchorId="37829017" wp14:editId="78E1C5A9">
                <wp:simplePos x="0" y="0"/>
                <wp:positionH relativeFrom="column">
                  <wp:posOffset>120956</wp:posOffset>
                </wp:positionH>
                <wp:positionV relativeFrom="paragraph">
                  <wp:posOffset>369023</wp:posOffset>
                </wp:positionV>
                <wp:extent cx="6263005" cy="1905635"/>
                <wp:effectExtent l="0" t="0" r="0" b="0"/>
                <wp:wrapNone/>
                <wp:docPr id="1853116500" name="Text Box 2"/>
                <wp:cNvGraphicFramePr/>
                <a:graphic xmlns:a="http://schemas.openxmlformats.org/drawingml/2006/main">
                  <a:graphicData uri="http://schemas.microsoft.com/office/word/2010/wordprocessingShape">
                    <wps:wsp>
                      <wps:cNvSpPr txBox="1"/>
                      <wps:spPr>
                        <a:xfrm>
                          <a:off x="0" y="0"/>
                          <a:ext cx="6263005" cy="1905635"/>
                        </a:xfrm>
                        <a:prstGeom prst="rect">
                          <a:avLst/>
                        </a:prstGeom>
                        <a:noFill/>
                        <a:ln w="6350">
                          <a:noFill/>
                        </a:ln>
                      </wps:spPr>
                      <wps:txbx>
                        <w:txbxContent>
                          <w:p w14:paraId="68727886" w14:textId="18BC5C1B" w:rsidR="00E212AE" w:rsidRPr="00625EFC" w:rsidRDefault="00E212AE" w:rsidP="00E212AE">
                            <w:pPr>
                              <w:rPr>
                                <w:rFonts w:ascii="Arial" w:hAnsi="Arial" w:cs="Arial"/>
                                <w:b/>
                                <w:color w:val="FFFFFF" w:themeColor="background1"/>
                                <w:sz w:val="22"/>
                                <w:szCs w:val="22"/>
                                <w14:textOutline w14:w="9525" w14:cap="rnd" w14:cmpd="sng" w14:algn="ctr">
                                  <w14:noFill/>
                                  <w14:prstDash w14:val="solid"/>
                                  <w14:bevel/>
                                </w14:textOutline>
                              </w:rPr>
                            </w:pPr>
                            <w:r w:rsidRPr="00625EFC">
                              <w:rPr>
                                <w:rFonts w:ascii="Arial" w:hAnsi="Arial" w:cs="Arial"/>
                                <w:b/>
                                <w:color w:val="FFFFFF" w:themeColor="background1"/>
                                <w:sz w:val="22"/>
                                <w:szCs w:val="22"/>
                                <w14:textOutline w14:w="9525" w14:cap="rnd" w14:cmpd="sng" w14:algn="ctr">
                                  <w14:noFill/>
                                  <w14:prstDash w14:val="solid"/>
                                  <w14:bevel/>
                                </w14:textOutline>
                              </w:rPr>
                              <w:t xml:space="preserve">Case study 1: </w:t>
                            </w:r>
                          </w:p>
                          <w:p w14:paraId="317DACEB" w14:textId="4DF8C8E2" w:rsidR="00CF42EE" w:rsidRPr="001C341F" w:rsidRDefault="00D53970" w:rsidP="00E212AE">
                            <w:pPr>
                              <w:rPr>
                                <w:rFonts w:ascii="Arial" w:hAnsi="Arial" w:cs="Arial"/>
                                <w:bCs/>
                                <w:color w:val="FFFFFF" w:themeColor="background1"/>
                                <w:sz w:val="22"/>
                                <w:szCs w:val="22"/>
                                <w14:textOutline w14:w="9525" w14:cap="rnd" w14:cmpd="sng" w14:algn="ctr">
                                  <w14:noFill/>
                                  <w14:prstDash w14:val="solid"/>
                                  <w14:bevel/>
                                </w14:textOutline>
                              </w:rPr>
                            </w:pPr>
                            <w:r w:rsidRPr="001C341F">
                              <w:rPr>
                                <w:rFonts w:ascii="Arial" w:hAnsi="Arial" w:cs="Arial"/>
                                <w:bCs/>
                                <w:color w:val="FFFFFF" w:themeColor="background1"/>
                                <w:sz w:val="22"/>
                                <w:szCs w:val="22"/>
                                <w14:textOutline w14:w="9525" w14:cap="rnd" w14:cmpd="sng" w14:algn="ctr">
                                  <w14:noFill/>
                                  <w14:prstDash w14:val="solid"/>
                                  <w14:bevel/>
                                </w14:textOutline>
                              </w:rPr>
                              <w:t xml:space="preserve">A term baby </w:t>
                            </w:r>
                            <w:r w:rsidR="00AC6E25" w:rsidRPr="001C341F">
                              <w:rPr>
                                <w:rFonts w:ascii="Arial" w:hAnsi="Arial" w:cs="Arial"/>
                                <w:bCs/>
                                <w:color w:val="FFFFFF" w:themeColor="background1"/>
                                <w:sz w:val="22"/>
                                <w:szCs w:val="22"/>
                                <w14:textOutline w14:w="9525" w14:cap="rnd" w14:cmpd="sng" w14:algn="ctr">
                                  <w14:noFill/>
                                  <w14:prstDash w14:val="solid"/>
                                  <w14:bevel/>
                                </w14:textOutline>
                              </w:rPr>
                              <w:t xml:space="preserve">was </w:t>
                            </w:r>
                            <w:r w:rsidR="00CF42EE" w:rsidRPr="001C341F">
                              <w:rPr>
                                <w:rFonts w:ascii="Arial" w:hAnsi="Arial" w:cs="Arial"/>
                                <w:bCs/>
                                <w:color w:val="FFFFFF" w:themeColor="background1"/>
                                <w:sz w:val="22"/>
                                <w:szCs w:val="22"/>
                                <w14:textOutline w14:w="9525" w14:cap="rnd" w14:cmpd="sng" w14:algn="ctr">
                                  <w14:noFill/>
                                  <w14:prstDash w14:val="solid"/>
                                  <w14:bevel/>
                                </w14:textOutline>
                              </w:rPr>
                              <w:t>born needing resuscitation including medications</w:t>
                            </w:r>
                            <w:r w:rsidR="00AC6E25" w:rsidRPr="001C341F">
                              <w:rPr>
                                <w:rFonts w:ascii="Arial" w:hAnsi="Arial" w:cs="Arial"/>
                                <w:bCs/>
                                <w:color w:val="FFFFFF" w:themeColor="background1"/>
                                <w:sz w:val="22"/>
                                <w:szCs w:val="22"/>
                                <w14:textOutline w14:w="9525" w14:cap="rnd" w14:cmpd="sng" w14:algn="ctr">
                                  <w14:noFill/>
                                  <w14:prstDash w14:val="solid"/>
                                  <w14:bevel/>
                                </w14:textOutline>
                              </w:rPr>
                              <w:t xml:space="preserve"> to improve their heart rate</w:t>
                            </w:r>
                            <w:r w:rsidR="00B215E9" w:rsidRPr="001C341F">
                              <w:rPr>
                                <w:rFonts w:ascii="Arial" w:hAnsi="Arial" w:cs="Arial"/>
                                <w:bCs/>
                                <w:color w:val="FFFFFF" w:themeColor="background1"/>
                                <w:sz w:val="22"/>
                                <w:szCs w:val="22"/>
                                <w14:textOutline w14:w="9525" w14:cap="rnd" w14:cmpd="sng" w14:algn="ctr">
                                  <w14:noFill/>
                                  <w14:prstDash w14:val="solid"/>
                                  <w14:bevel/>
                                </w14:textOutline>
                              </w:rPr>
                              <w:t>. A decision was made at 47 minutes of life</w:t>
                            </w:r>
                            <w:r w:rsidR="00625EFC" w:rsidRPr="001C341F">
                              <w:rPr>
                                <w:rFonts w:ascii="Arial" w:hAnsi="Arial" w:cs="Arial"/>
                                <w:bCs/>
                                <w:color w:val="FFFFFF" w:themeColor="background1"/>
                                <w:sz w:val="22"/>
                                <w:szCs w:val="22"/>
                                <w14:textOutline w14:w="9525" w14:cap="rnd" w14:cmpd="sng" w14:algn="ctr">
                                  <w14:noFill/>
                                  <w14:prstDash w14:val="solid"/>
                                  <w14:bevel/>
                                </w14:textOutline>
                              </w:rPr>
                              <w:t>,</w:t>
                            </w:r>
                            <w:r w:rsidR="00B215E9" w:rsidRPr="001C341F">
                              <w:rPr>
                                <w:rFonts w:ascii="Arial" w:hAnsi="Arial" w:cs="Arial"/>
                                <w:bCs/>
                                <w:color w:val="FFFFFF" w:themeColor="background1"/>
                                <w:sz w:val="22"/>
                                <w:szCs w:val="22"/>
                                <w14:textOutline w14:w="9525" w14:cap="rnd" w14:cmpd="sng" w14:algn="ctr">
                                  <w14:noFill/>
                                  <w14:prstDash w14:val="solid"/>
                                  <w14:bevel/>
                                </w14:textOutline>
                              </w:rPr>
                              <w:t xml:space="preserve"> prior to transfer to the neonatal </w:t>
                            </w:r>
                            <w:r w:rsidR="00AC6E25" w:rsidRPr="001C341F">
                              <w:rPr>
                                <w:rFonts w:ascii="Arial" w:hAnsi="Arial" w:cs="Arial"/>
                                <w:bCs/>
                                <w:color w:val="FFFFFF" w:themeColor="background1"/>
                                <w:sz w:val="22"/>
                                <w:szCs w:val="22"/>
                                <w14:textOutline w14:w="9525" w14:cap="rnd" w14:cmpd="sng" w14:algn="ctr">
                                  <w14:noFill/>
                                  <w14:prstDash w14:val="solid"/>
                                  <w14:bevel/>
                                </w14:textOutline>
                              </w:rPr>
                              <w:t>u</w:t>
                            </w:r>
                            <w:r w:rsidR="00B215E9" w:rsidRPr="001C341F">
                              <w:rPr>
                                <w:rFonts w:ascii="Arial" w:hAnsi="Arial" w:cs="Arial"/>
                                <w:bCs/>
                                <w:color w:val="FFFFFF" w:themeColor="background1"/>
                                <w:sz w:val="22"/>
                                <w:szCs w:val="22"/>
                                <w14:textOutline w14:w="9525" w14:cap="rnd" w14:cmpd="sng" w14:algn="ctr">
                                  <w14:noFill/>
                                  <w14:prstDash w14:val="solid"/>
                                  <w14:bevel/>
                                </w14:textOutline>
                              </w:rPr>
                              <w:t>nit</w:t>
                            </w:r>
                            <w:r w:rsidR="00625EFC" w:rsidRPr="001C341F">
                              <w:rPr>
                                <w:rFonts w:ascii="Arial" w:hAnsi="Arial" w:cs="Arial"/>
                                <w:bCs/>
                                <w:color w:val="FFFFFF" w:themeColor="background1"/>
                                <w:sz w:val="22"/>
                                <w:szCs w:val="22"/>
                                <w14:textOutline w14:w="9525" w14:cap="rnd" w14:cmpd="sng" w14:algn="ctr">
                                  <w14:noFill/>
                                  <w14:prstDash w14:val="solid"/>
                                  <w14:bevel/>
                                </w14:textOutline>
                              </w:rPr>
                              <w:t>,</w:t>
                            </w:r>
                            <w:r w:rsidR="00B215E9" w:rsidRPr="001C341F">
                              <w:rPr>
                                <w:rFonts w:ascii="Arial" w:hAnsi="Arial" w:cs="Arial"/>
                                <w:bCs/>
                                <w:color w:val="FFFFFF" w:themeColor="background1"/>
                                <w:sz w:val="22"/>
                                <w:szCs w:val="22"/>
                                <w14:textOutline w14:w="9525" w14:cap="rnd" w14:cmpd="sng" w14:algn="ctr">
                                  <w14:noFill/>
                                  <w14:prstDash w14:val="solid"/>
                                  <w14:bevel/>
                                </w14:textOutline>
                              </w:rPr>
                              <w:t xml:space="preserve"> that the baby fulfilled the criteria for cooling. The resuscitaire heater was turned off. There w</w:t>
                            </w:r>
                            <w:r w:rsidR="00AC6E25" w:rsidRPr="001C341F">
                              <w:rPr>
                                <w:rFonts w:ascii="Arial" w:hAnsi="Arial" w:cs="Arial"/>
                                <w:bCs/>
                                <w:color w:val="FFFFFF" w:themeColor="background1"/>
                                <w:sz w:val="22"/>
                                <w:szCs w:val="22"/>
                                <w14:textOutline w14:w="9525" w14:cap="rnd" w14:cmpd="sng" w14:algn="ctr">
                                  <w14:noFill/>
                                  <w14:prstDash w14:val="solid"/>
                                  <w14:bevel/>
                                </w14:textOutline>
                              </w:rPr>
                              <w:t>as</w:t>
                            </w:r>
                            <w:r w:rsidR="00B215E9" w:rsidRPr="001C341F">
                              <w:rPr>
                                <w:rFonts w:ascii="Arial" w:hAnsi="Arial" w:cs="Arial"/>
                                <w:bCs/>
                                <w:color w:val="FFFFFF" w:themeColor="background1"/>
                                <w:sz w:val="22"/>
                                <w:szCs w:val="22"/>
                                <w14:textOutline w14:w="9525" w14:cap="rnd" w14:cmpd="sng" w14:algn="ctr">
                                  <w14:noFill/>
                                  <w14:prstDash w14:val="solid"/>
                                  <w14:bevel/>
                                </w14:textOutline>
                              </w:rPr>
                              <w:t xml:space="preserve"> no recorded temperature of the </w:t>
                            </w:r>
                            <w:r w:rsidRPr="001C341F">
                              <w:rPr>
                                <w:rFonts w:ascii="Arial" w:hAnsi="Arial" w:cs="Arial"/>
                                <w:bCs/>
                                <w:color w:val="FFFFFF" w:themeColor="background1"/>
                                <w:sz w:val="22"/>
                                <w:szCs w:val="22"/>
                                <w14:textOutline w14:w="9525" w14:cap="rnd" w14:cmpd="sng" w14:algn="ctr">
                                  <w14:noFill/>
                                  <w14:prstDash w14:val="solid"/>
                                  <w14:bevel/>
                                </w14:textOutline>
                              </w:rPr>
                              <w:t xml:space="preserve">baby </w:t>
                            </w:r>
                            <w:r w:rsidR="00B215E9" w:rsidRPr="001C341F">
                              <w:rPr>
                                <w:rFonts w:ascii="Arial" w:hAnsi="Arial" w:cs="Arial"/>
                                <w:bCs/>
                                <w:color w:val="FFFFFF" w:themeColor="background1"/>
                                <w:sz w:val="22"/>
                                <w:szCs w:val="22"/>
                                <w14:textOutline w14:w="9525" w14:cap="rnd" w14:cmpd="sng" w14:algn="ctr">
                                  <w14:noFill/>
                                  <w14:prstDash w14:val="solid"/>
                                  <w14:bevel/>
                                </w14:textOutline>
                              </w:rPr>
                              <w:t xml:space="preserve">whilst on </w:t>
                            </w:r>
                            <w:r w:rsidRPr="001C341F">
                              <w:rPr>
                                <w:rFonts w:ascii="Arial" w:hAnsi="Arial" w:cs="Arial"/>
                                <w:bCs/>
                                <w:color w:val="FFFFFF" w:themeColor="background1"/>
                                <w:sz w:val="22"/>
                                <w:szCs w:val="22"/>
                                <w14:textOutline w14:w="9525" w14:cap="rnd" w14:cmpd="sng" w14:algn="ctr">
                                  <w14:noFill/>
                                  <w14:prstDash w14:val="solid"/>
                                  <w14:bevel/>
                                </w14:textOutline>
                              </w:rPr>
                              <w:t xml:space="preserve">the </w:t>
                            </w:r>
                            <w:r w:rsidR="00B215E9" w:rsidRPr="001C341F">
                              <w:rPr>
                                <w:rFonts w:ascii="Arial" w:hAnsi="Arial" w:cs="Arial"/>
                                <w:bCs/>
                                <w:color w:val="FFFFFF" w:themeColor="background1"/>
                                <w:sz w:val="22"/>
                                <w:szCs w:val="22"/>
                                <w14:textOutline w14:w="9525" w14:cap="rnd" w14:cmpd="sng" w14:algn="ctr">
                                  <w14:noFill/>
                                  <w14:prstDash w14:val="solid"/>
                                  <w14:bevel/>
                                </w14:textOutline>
                              </w:rPr>
                              <w:t xml:space="preserve">delivery suite. This meant there was no awareness of how cold the </w:t>
                            </w:r>
                            <w:r w:rsidRPr="001C341F">
                              <w:rPr>
                                <w:rFonts w:ascii="Arial" w:hAnsi="Arial" w:cs="Arial"/>
                                <w:bCs/>
                                <w:color w:val="FFFFFF" w:themeColor="background1"/>
                                <w:sz w:val="22"/>
                                <w:szCs w:val="22"/>
                                <w14:textOutline w14:w="9525" w14:cap="rnd" w14:cmpd="sng" w14:algn="ctr">
                                  <w14:noFill/>
                                  <w14:prstDash w14:val="solid"/>
                                  <w14:bevel/>
                                </w14:textOutline>
                              </w:rPr>
                              <w:t xml:space="preserve">baby </w:t>
                            </w:r>
                            <w:r w:rsidR="00B215E9" w:rsidRPr="001C341F">
                              <w:rPr>
                                <w:rFonts w:ascii="Arial" w:hAnsi="Arial" w:cs="Arial"/>
                                <w:bCs/>
                                <w:color w:val="FFFFFF" w:themeColor="background1"/>
                                <w:sz w:val="22"/>
                                <w:szCs w:val="22"/>
                                <w14:textOutline w14:w="9525" w14:cap="rnd" w14:cmpd="sng" w14:algn="ctr">
                                  <w14:noFill/>
                                  <w14:prstDash w14:val="solid"/>
                                  <w14:bevel/>
                                </w14:textOutline>
                              </w:rPr>
                              <w:t>may have been after 47 minutes of resuscitation. The first recorded temperature on admission to the neonatal</w:t>
                            </w:r>
                            <w:r w:rsidR="00AE4E29">
                              <w:rPr>
                                <w:rFonts w:ascii="Arial" w:hAnsi="Arial" w:cs="Arial"/>
                                <w:bCs/>
                                <w:color w:val="FFFFFF" w:themeColor="background1"/>
                                <w:sz w:val="22"/>
                                <w:szCs w:val="22"/>
                                <w14:textOutline w14:w="9525" w14:cap="rnd" w14:cmpd="sng" w14:algn="ctr">
                                  <w14:noFill/>
                                  <w14:prstDash w14:val="solid"/>
                                  <w14:bevel/>
                                </w14:textOutline>
                              </w:rPr>
                              <w:t xml:space="preserve"> unit</w:t>
                            </w:r>
                            <w:r w:rsidR="00B215E9" w:rsidRPr="001C341F">
                              <w:rPr>
                                <w:rFonts w:ascii="Arial" w:hAnsi="Arial" w:cs="Arial"/>
                                <w:bCs/>
                                <w:color w:val="FFFFFF" w:themeColor="background1"/>
                                <w:sz w:val="22"/>
                                <w:szCs w:val="22"/>
                                <w14:textOutline w14:w="9525" w14:cap="rnd" w14:cmpd="sng" w14:algn="ctr">
                                  <w14:noFill/>
                                  <w14:prstDash w14:val="solid"/>
                                  <w14:bevel/>
                                </w14:textOutline>
                              </w:rPr>
                              <w:t xml:space="preserve"> was noted as unrecordable</w:t>
                            </w:r>
                            <w:r w:rsidR="00AE4E29">
                              <w:rPr>
                                <w:rFonts w:ascii="Arial" w:hAnsi="Arial" w:cs="Arial"/>
                                <w:bCs/>
                                <w:color w:val="FFFFFF" w:themeColor="background1"/>
                                <w:sz w:val="22"/>
                                <w:szCs w:val="22"/>
                                <w14:textOutline w14:w="9525" w14:cap="rnd" w14:cmpd="sng" w14:algn="ctr">
                                  <w14:noFill/>
                                  <w14:prstDash w14:val="solid"/>
                                  <w14:bevel/>
                                </w14:textOutline>
                              </w:rPr>
                              <w:t>;</w:t>
                            </w:r>
                            <w:r w:rsidR="00B215E9" w:rsidRPr="001C341F">
                              <w:rPr>
                                <w:rFonts w:ascii="Arial" w:hAnsi="Arial" w:cs="Arial"/>
                                <w:bCs/>
                                <w:color w:val="FFFFFF" w:themeColor="background1"/>
                                <w:sz w:val="22"/>
                                <w:szCs w:val="22"/>
                                <w14:textOutline w14:w="9525" w14:cap="rnd" w14:cmpd="sng" w14:algn="ctr">
                                  <w14:noFill/>
                                  <w14:prstDash w14:val="solid"/>
                                  <w14:bevel/>
                                </w14:textOutline>
                              </w:rPr>
                              <w:t xml:space="preserve"> this was at </w:t>
                            </w:r>
                            <w:r w:rsidR="00BF0233" w:rsidRPr="001C341F">
                              <w:rPr>
                                <w:rFonts w:ascii="Arial" w:hAnsi="Arial" w:cs="Arial"/>
                                <w:bCs/>
                                <w:color w:val="FFFFFF" w:themeColor="background1"/>
                                <w:sz w:val="22"/>
                                <w:szCs w:val="22"/>
                                <w14:textOutline w14:w="9525" w14:cap="rnd" w14:cmpd="sng" w14:algn="ctr">
                                  <w14:noFill/>
                                  <w14:prstDash w14:val="solid"/>
                                  <w14:bevel/>
                                </w14:textOutline>
                              </w:rPr>
                              <w:t xml:space="preserve">two </w:t>
                            </w:r>
                            <w:r w:rsidR="00B215E9" w:rsidRPr="001C341F">
                              <w:rPr>
                                <w:rFonts w:ascii="Arial" w:hAnsi="Arial" w:cs="Arial"/>
                                <w:bCs/>
                                <w:color w:val="FFFFFF" w:themeColor="background1"/>
                                <w:sz w:val="22"/>
                                <w:szCs w:val="22"/>
                                <w14:textOutline w14:w="9525" w14:cap="rnd" w14:cmpd="sng" w14:algn="ctr">
                                  <w14:noFill/>
                                  <w14:prstDash w14:val="solid"/>
                                  <w14:bevel/>
                                </w14:textOutline>
                              </w:rPr>
                              <w:t>hours of life. This meant there had been a period of uncontrolled cooling</w:t>
                            </w:r>
                            <w:r w:rsidR="00625EFC" w:rsidRPr="001C341F">
                              <w:rPr>
                                <w:rFonts w:ascii="Arial" w:hAnsi="Arial" w:cs="Arial"/>
                                <w:bCs/>
                                <w:color w:val="FFFFFF" w:themeColor="background1"/>
                                <w:sz w:val="22"/>
                                <w:szCs w:val="22"/>
                                <w14:textOutline w14:w="9525" w14:cap="rnd" w14:cmpd="sng" w14:algn="ctr">
                                  <w14:noFill/>
                                  <w14:prstDash w14:val="solid"/>
                                  <w14:bevel/>
                                </w14:textOutline>
                              </w:rPr>
                              <w:t xml:space="preserve">, </w:t>
                            </w:r>
                            <w:r w:rsidR="00887E8A" w:rsidRPr="001C341F">
                              <w:rPr>
                                <w:rFonts w:ascii="Arial" w:hAnsi="Arial" w:cs="Arial"/>
                                <w:bCs/>
                                <w:color w:val="FFFFFF" w:themeColor="background1"/>
                                <w:sz w:val="22"/>
                                <w:szCs w:val="22"/>
                                <w14:textOutline w14:w="9525" w14:cap="rnd" w14:cmpd="sng" w14:algn="ctr">
                                  <w14:noFill/>
                                  <w14:prstDash w14:val="solid"/>
                                  <w14:bevel/>
                                </w14:textOutline>
                              </w:rPr>
                              <w:t>a</w:t>
                            </w:r>
                            <w:r w:rsidR="00B215E9" w:rsidRPr="001C341F">
                              <w:rPr>
                                <w:rFonts w:ascii="Arial" w:hAnsi="Arial" w:cs="Arial"/>
                                <w:bCs/>
                                <w:color w:val="FFFFFF" w:themeColor="background1"/>
                                <w:sz w:val="22"/>
                                <w:szCs w:val="22"/>
                                <w14:textOutline w14:w="9525" w14:cap="rnd" w14:cmpd="sng" w14:algn="ctr">
                                  <w14:noFill/>
                                  <w14:prstDash w14:val="solid"/>
                                  <w14:bevel/>
                                </w14:textOutline>
                              </w:rPr>
                              <w:t>nd this is associated with morbidity and mortality.</w:t>
                            </w:r>
                          </w:p>
                          <w:p w14:paraId="29CC98CD" w14:textId="1AE9F08D" w:rsidR="00E212AE" w:rsidRPr="00E212AE" w:rsidRDefault="00E212AE" w:rsidP="00E212AE">
                            <w:pPr>
                              <w:rPr>
                                <w:rFonts w:ascii="Helvetica Neue" w:hAnsi="Helvetica Neue"/>
                                <w:color w:val="FFFFFF" w:themeColor="background1"/>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type id="_x0000_t202" coordsize="21600,21600" o:spt="202" path="m,l,21600r21600,l21600,xe" w14:anchorId="37829017">
                <v:stroke joinstyle="miter"/>
                <v:path gradientshapeok="t" o:connecttype="rect"/>
              </v:shapetype>
              <v:shape id="Text Box 2" style="position:absolute;margin-left:9.5pt;margin-top:29.05pt;width:493.15pt;height:150.0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">
                <v:textbox>
                  <w:txbxContent>
                    <w:p w:rsidRPr="00625EFC" w:rsidR="00E212AE" w:rsidP="00E212AE" w:rsidRDefault="00E212AE" w14:paraId="68727886" w14:textId="18BC5C1B">
                      <w:pPr>
                        <w:rPr>
                          <w:rFonts w:ascii="Arial" w:hAnsi="Arial" w:cs="Arial"/>
                          <w:b/>
                          <w:color w:val="FFFFFF" w:themeColor="background1"/>
                          <w:sz w:val="22"/>
                          <w:szCs w:val="22"/>
                          <w14:textOutline w14:w="9525" w14:cap="rnd" w14:cmpd="sng" w14:algn="ctr">
                            <w14:noFill/>
                            <w14:prstDash w14:val="solid"/>
                            <w14:bevel/>
                          </w14:textOutline>
                        </w:rPr>
                      </w:pPr>
                      <w:r w:rsidRPr="00625EFC">
                        <w:rPr>
                          <w:rFonts w:ascii="Arial" w:hAnsi="Arial" w:cs="Arial"/>
                          <w:b/>
                          <w:color w:val="FFFFFF" w:themeColor="background1"/>
                          <w:sz w:val="22"/>
                          <w:szCs w:val="22"/>
                          <w14:textOutline w14:w="9525" w14:cap="rnd" w14:cmpd="sng" w14:algn="ctr">
                            <w14:noFill/>
                            <w14:prstDash w14:val="solid"/>
                            <w14:bevel/>
                          </w14:textOutline>
                        </w:rPr>
                        <w:t xml:space="preserve">Case study 1: </w:t>
                      </w:r>
                    </w:p>
                    <w:p w:rsidRPr="001C341F" w:rsidR="00CF42EE" w:rsidP="00E212AE" w:rsidRDefault="00D53970" w14:paraId="317DACEB" w14:textId="4DF8C8E2">
                      <w:pPr>
                        <w:rPr>
                          <w:rFonts w:ascii="Arial" w:hAnsi="Arial" w:cs="Arial"/>
                          <w:bCs/>
                          <w:color w:val="FFFFFF" w:themeColor="background1"/>
                          <w:sz w:val="22"/>
                          <w:szCs w:val="22"/>
                          <w14:textOutline w14:w="9525" w14:cap="rnd" w14:cmpd="sng" w14:algn="ctr">
                            <w14:noFill/>
                            <w14:prstDash w14:val="solid"/>
                            <w14:bevel/>
                          </w14:textOutline>
                        </w:rPr>
                      </w:pPr>
                      <w:r w:rsidRPr="001C341F">
                        <w:rPr>
                          <w:rFonts w:ascii="Arial" w:hAnsi="Arial" w:cs="Arial"/>
                          <w:bCs/>
                          <w:color w:val="FFFFFF" w:themeColor="background1"/>
                          <w:sz w:val="22"/>
                          <w:szCs w:val="22"/>
                          <w14:textOutline w14:w="9525" w14:cap="rnd" w14:cmpd="sng" w14:algn="ctr">
                            <w14:noFill/>
                            <w14:prstDash w14:val="solid"/>
                            <w14:bevel/>
                          </w14:textOutline>
                        </w:rPr>
                        <w:t xml:space="preserve">A term baby </w:t>
                      </w:r>
                      <w:r w:rsidRPr="001C341F" w:rsidR="00AC6E25">
                        <w:rPr>
                          <w:rFonts w:ascii="Arial" w:hAnsi="Arial" w:cs="Arial"/>
                          <w:bCs/>
                          <w:color w:val="FFFFFF" w:themeColor="background1"/>
                          <w:sz w:val="22"/>
                          <w:szCs w:val="22"/>
                          <w14:textOutline w14:w="9525" w14:cap="rnd" w14:cmpd="sng" w14:algn="ctr">
                            <w14:noFill/>
                            <w14:prstDash w14:val="solid"/>
                            <w14:bevel/>
                          </w14:textOutline>
                        </w:rPr>
                        <w:t xml:space="preserve">was </w:t>
                      </w:r>
                      <w:r w:rsidRPr="001C341F" w:rsidR="00CF42EE">
                        <w:rPr>
                          <w:rFonts w:ascii="Arial" w:hAnsi="Arial" w:cs="Arial"/>
                          <w:bCs/>
                          <w:color w:val="FFFFFF" w:themeColor="background1"/>
                          <w:sz w:val="22"/>
                          <w:szCs w:val="22"/>
                          <w14:textOutline w14:w="9525" w14:cap="rnd" w14:cmpd="sng" w14:algn="ctr">
                            <w14:noFill/>
                            <w14:prstDash w14:val="solid"/>
                            <w14:bevel/>
                          </w14:textOutline>
                        </w:rPr>
                        <w:t>born needing resuscitation including medications</w:t>
                      </w:r>
                      <w:r w:rsidRPr="001C341F" w:rsidR="00AC6E25">
                        <w:rPr>
                          <w:rFonts w:ascii="Arial" w:hAnsi="Arial" w:cs="Arial"/>
                          <w:bCs/>
                          <w:color w:val="FFFFFF" w:themeColor="background1"/>
                          <w:sz w:val="22"/>
                          <w:szCs w:val="22"/>
                          <w14:textOutline w14:w="9525" w14:cap="rnd" w14:cmpd="sng" w14:algn="ctr">
                            <w14:noFill/>
                            <w14:prstDash w14:val="solid"/>
                            <w14:bevel/>
                          </w14:textOutline>
                        </w:rPr>
                        <w:t xml:space="preserve"> to improve their heart rate</w:t>
                      </w:r>
                      <w:r w:rsidRPr="001C341F" w:rsidR="00B215E9">
                        <w:rPr>
                          <w:rFonts w:ascii="Arial" w:hAnsi="Arial" w:cs="Arial"/>
                          <w:bCs/>
                          <w:color w:val="FFFFFF" w:themeColor="background1"/>
                          <w:sz w:val="22"/>
                          <w:szCs w:val="22"/>
                          <w14:textOutline w14:w="9525" w14:cap="rnd" w14:cmpd="sng" w14:algn="ctr">
                            <w14:noFill/>
                            <w14:prstDash w14:val="solid"/>
                            <w14:bevel/>
                          </w14:textOutline>
                        </w:rPr>
                        <w:t>. A decision was made at 47 minutes of life</w:t>
                      </w:r>
                      <w:r w:rsidRPr="001C341F" w:rsidR="00625EFC">
                        <w:rPr>
                          <w:rFonts w:ascii="Arial" w:hAnsi="Arial" w:cs="Arial"/>
                          <w:bCs/>
                          <w:color w:val="FFFFFF" w:themeColor="background1"/>
                          <w:sz w:val="22"/>
                          <w:szCs w:val="22"/>
                          <w14:textOutline w14:w="9525" w14:cap="rnd" w14:cmpd="sng" w14:algn="ctr">
                            <w14:noFill/>
                            <w14:prstDash w14:val="solid"/>
                            <w14:bevel/>
                          </w14:textOutline>
                        </w:rPr>
                        <w:t>,</w:t>
                      </w:r>
                      <w:r w:rsidRPr="001C341F" w:rsidR="00B215E9">
                        <w:rPr>
                          <w:rFonts w:ascii="Arial" w:hAnsi="Arial" w:cs="Arial"/>
                          <w:bCs/>
                          <w:color w:val="FFFFFF" w:themeColor="background1"/>
                          <w:sz w:val="22"/>
                          <w:szCs w:val="22"/>
                          <w14:textOutline w14:w="9525" w14:cap="rnd" w14:cmpd="sng" w14:algn="ctr">
                            <w14:noFill/>
                            <w14:prstDash w14:val="solid"/>
                            <w14:bevel/>
                          </w14:textOutline>
                        </w:rPr>
                        <w:t xml:space="preserve"> prior to transfer to the neonatal </w:t>
                      </w:r>
                      <w:r w:rsidRPr="001C341F" w:rsidR="00AC6E25">
                        <w:rPr>
                          <w:rFonts w:ascii="Arial" w:hAnsi="Arial" w:cs="Arial"/>
                          <w:bCs/>
                          <w:color w:val="FFFFFF" w:themeColor="background1"/>
                          <w:sz w:val="22"/>
                          <w:szCs w:val="22"/>
                          <w14:textOutline w14:w="9525" w14:cap="rnd" w14:cmpd="sng" w14:algn="ctr">
                            <w14:noFill/>
                            <w14:prstDash w14:val="solid"/>
                            <w14:bevel/>
                          </w14:textOutline>
                        </w:rPr>
                        <w:t>u</w:t>
                      </w:r>
                      <w:r w:rsidRPr="001C341F" w:rsidR="00B215E9">
                        <w:rPr>
                          <w:rFonts w:ascii="Arial" w:hAnsi="Arial" w:cs="Arial"/>
                          <w:bCs/>
                          <w:color w:val="FFFFFF" w:themeColor="background1"/>
                          <w:sz w:val="22"/>
                          <w:szCs w:val="22"/>
                          <w14:textOutline w14:w="9525" w14:cap="rnd" w14:cmpd="sng" w14:algn="ctr">
                            <w14:noFill/>
                            <w14:prstDash w14:val="solid"/>
                            <w14:bevel/>
                          </w14:textOutline>
                        </w:rPr>
                        <w:t>nit</w:t>
                      </w:r>
                      <w:r w:rsidRPr="001C341F" w:rsidR="00625EFC">
                        <w:rPr>
                          <w:rFonts w:ascii="Arial" w:hAnsi="Arial" w:cs="Arial"/>
                          <w:bCs/>
                          <w:color w:val="FFFFFF" w:themeColor="background1"/>
                          <w:sz w:val="22"/>
                          <w:szCs w:val="22"/>
                          <w14:textOutline w14:w="9525" w14:cap="rnd" w14:cmpd="sng" w14:algn="ctr">
                            <w14:noFill/>
                            <w14:prstDash w14:val="solid"/>
                            <w14:bevel/>
                          </w14:textOutline>
                        </w:rPr>
                        <w:t>,</w:t>
                      </w:r>
                      <w:r w:rsidRPr="001C341F" w:rsidR="00B215E9">
                        <w:rPr>
                          <w:rFonts w:ascii="Arial" w:hAnsi="Arial" w:cs="Arial"/>
                          <w:bCs/>
                          <w:color w:val="FFFFFF" w:themeColor="background1"/>
                          <w:sz w:val="22"/>
                          <w:szCs w:val="22"/>
                          <w14:textOutline w14:w="9525" w14:cap="rnd" w14:cmpd="sng" w14:algn="ctr">
                            <w14:noFill/>
                            <w14:prstDash w14:val="solid"/>
                            <w14:bevel/>
                          </w14:textOutline>
                        </w:rPr>
                        <w:t xml:space="preserve"> that the baby fulfilled the criteria for cooling. The resuscitaire heater was turned off. There w</w:t>
                      </w:r>
                      <w:r w:rsidRPr="001C341F" w:rsidR="00AC6E25">
                        <w:rPr>
                          <w:rFonts w:ascii="Arial" w:hAnsi="Arial" w:cs="Arial"/>
                          <w:bCs/>
                          <w:color w:val="FFFFFF" w:themeColor="background1"/>
                          <w:sz w:val="22"/>
                          <w:szCs w:val="22"/>
                          <w14:textOutline w14:w="9525" w14:cap="rnd" w14:cmpd="sng" w14:algn="ctr">
                            <w14:noFill/>
                            <w14:prstDash w14:val="solid"/>
                            <w14:bevel/>
                          </w14:textOutline>
                        </w:rPr>
                        <w:t>as</w:t>
                      </w:r>
                      <w:r w:rsidRPr="001C341F" w:rsidR="00B215E9">
                        <w:rPr>
                          <w:rFonts w:ascii="Arial" w:hAnsi="Arial" w:cs="Arial"/>
                          <w:bCs/>
                          <w:color w:val="FFFFFF" w:themeColor="background1"/>
                          <w:sz w:val="22"/>
                          <w:szCs w:val="22"/>
                          <w14:textOutline w14:w="9525" w14:cap="rnd" w14:cmpd="sng" w14:algn="ctr">
                            <w14:noFill/>
                            <w14:prstDash w14:val="solid"/>
                            <w14:bevel/>
                          </w14:textOutline>
                        </w:rPr>
                        <w:t xml:space="preserve"> no recorded temperature of the </w:t>
                      </w:r>
                      <w:r w:rsidRPr="001C341F">
                        <w:rPr>
                          <w:rFonts w:ascii="Arial" w:hAnsi="Arial" w:cs="Arial"/>
                          <w:bCs/>
                          <w:color w:val="FFFFFF" w:themeColor="background1"/>
                          <w:sz w:val="22"/>
                          <w:szCs w:val="22"/>
                          <w14:textOutline w14:w="9525" w14:cap="rnd" w14:cmpd="sng" w14:algn="ctr">
                            <w14:noFill/>
                            <w14:prstDash w14:val="solid"/>
                            <w14:bevel/>
                          </w14:textOutline>
                        </w:rPr>
                        <w:t xml:space="preserve">baby </w:t>
                      </w:r>
                      <w:r w:rsidRPr="001C341F" w:rsidR="00B215E9">
                        <w:rPr>
                          <w:rFonts w:ascii="Arial" w:hAnsi="Arial" w:cs="Arial"/>
                          <w:bCs/>
                          <w:color w:val="FFFFFF" w:themeColor="background1"/>
                          <w:sz w:val="22"/>
                          <w:szCs w:val="22"/>
                          <w14:textOutline w14:w="9525" w14:cap="rnd" w14:cmpd="sng" w14:algn="ctr">
                            <w14:noFill/>
                            <w14:prstDash w14:val="solid"/>
                            <w14:bevel/>
                          </w14:textOutline>
                        </w:rPr>
                        <w:t xml:space="preserve">whilst on </w:t>
                      </w:r>
                      <w:r w:rsidRPr="001C341F">
                        <w:rPr>
                          <w:rFonts w:ascii="Arial" w:hAnsi="Arial" w:cs="Arial"/>
                          <w:bCs/>
                          <w:color w:val="FFFFFF" w:themeColor="background1"/>
                          <w:sz w:val="22"/>
                          <w:szCs w:val="22"/>
                          <w14:textOutline w14:w="9525" w14:cap="rnd" w14:cmpd="sng" w14:algn="ctr">
                            <w14:noFill/>
                            <w14:prstDash w14:val="solid"/>
                            <w14:bevel/>
                          </w14:textOutline>
                        </w:rPr>
                        <w:t xml:space="preserve">the </w:t>
                      </w:r>
                      <w:r w:rsidRPr="001C341F" w:rsidR="00B215E9">
                        <w:rPr>
                          <w:rFonts w:ascii="Arial" w:hAnsi="Arial" w:cs="Arial"/>
                          <w:bCs/>
                          <w:color w:val="FFFFFF" w:themeColor="background1"/>
                          <w:sz w:val="22"/>
                          <w:szCs w:val="22"/>
                          <w14:textOutline w14:w="9525" w14:cap="rnd" w14:cmpd="sng" w14:algn="ctr">
                            <w14:noFill/>
                            <w14:prstDash w14:val="solid"/>
                            <w14:bevel/>
                          </w14:textOutline>
                        </w:rPr>
                        <w:t xml:space="preserve">delivery suite. This meant there was no awareness of how cold the </w:t>
                      </w:r>
                      <w:r w:rsidRPr="001C341F">
                        <w:rPr>
                          <w:rFonts w:ascii="Arial" w:hAnsi="Arial" w:cs="Arial"/>
                          <w:bCs/>
                          <w:color w:val="FFFFFF" w:themeColor="background1"/>
                          <w:sz w:val="22"/>
                          <w:szCs w:val="22"/>
                          <w14:textOutline w14:w="9525" w14:cap="rnd" w14:cmpd="sng" w14:algn="ctr">
                            <w14:noFill/>
                            <w14:prstDash w14:val="solid"/>
                            <w14:bevel/>
                          </w14:textOutline>
                        </w:rPr>
                        <w:t xml:space="preserve">baby </w:t>
                      </w:r>
                      <w:r w:rsidRPr="001C341F" w:rsidR="00B215E9">
                        <w:rPr>
                          <w:rFonts w:ascii="Arial" w:hAnsi="Arial" w:cs="Arial"/>
                          <w:bCs/>
                          <w:color w:val="FFFFFF" w:themeColor="background1"/>
                          <w:sz w:val="22"/>
                          <w:szCs w:val="22"/>
                          <w14:textOutline w14:w="9525" w14:cap="rnd" w14:cmpd="sng" w14:algn="ctr">
                            <w14:noFill/>
                            <w14:prstDash w14:val="solid"/>
                            <w14:bevel/>
                          </w14:textOutline>
                        </w:rPr>
                        <w:t>may have been after 47 minutes of resuscitation. The first recorded temperature on admission to the neonatal</w:t>
                      </w:r>
                      <w:r w:rsidR="00AE4E29">
                        <w:rPr>
                          <w:rFonts w:ascii="Arial" w:hAnsi="Arial" w:cs="Arial"/>
                          <w:bCs/>
                          <w:color w:val="FFFFFF" w:themeColor="background1"/>
                          <w:sz w:val="22"/>
                          <w:szCs w:val="22"/>
                          <w14:textOutline w14:w="9525" w14:cap="rnd" w14:cmpd="sng" w14:algn="ctr">
                            <w14:noFill/>
                            <w14:prstDash w14:val="solid"/>
                            <w14:bevel/>
                          </w14:textOutline>
                        </w:rPr>
                        <w:t xml:space="preserve"> unit</w:t>
                      </w:r>
                      <w:r w:rsidRPr="001C341F" w:rsidR="00B215E9">
                        <w:rPr>
                          <w:rFonts w:ascii="Arial" w:hAnsi="Arial" w:cs="Arial"/>
                          <w:bCs/>
                          <w:color w:val="FFFFFF" w:themeColor="background1"/>
                          <w:sz w:val="22"/>
                          <w:szCs w:val="22"/>
                          <w14:textOutline w14:w="9525" w14:cap="rnd" w14:cmpd="sng" w14:algn="ctr">
                            <w14:noFill/>
                            <w14:prstDash w14:val="solid"/>
                            <w14:bevel/>
                          </w14:textOutline>
                        </w:rPr>
                        <w:t xml:space="preserve"> was noted as unrecordable</w:t>
                      </w:r>
                      <w:r w:rsidR="00AE4E29">
                        <w:rPr>
                          <w:rFonts w:ascii="Arial" w:hAnsi="Arial" w:cs="Arial"/>
                          <w:bCs/>
                          <w:color w:val="FFFFFF" w:themeColor="background1"/>
                          <w:sz w:val="22"/>
                          <w:szCs w:val="22"/>
                          <w14:textOutline w14:w="9525" w14:cap="rnd" w14:cmpd="sng" w14:algn="ctr">
                            <w14:noFill/>
                            <w14:prstDash w14:val="solid"/>
                            <w14:bevel/>
                          </w14:textOutline>
                        </w:rPr>
                        <w:t>;</w:t>
                      </w:r>
                      <w:r w:rsidRPr="001C341F" w:rsidR="00B215E9">
                        <w:rPr>
                          <w:rFonts w:ascii="Arial" w:hAnsi="Arial" w:cs="Arial"/>
                          <w:bCs/>
                          <w:color w:val="FFFFFF" w:themeColor="background1"/>
                          <w:sz w:val="22"/>
                          <w:szCs w:val="22"/>
                          <w14:textOutline w14:w="9525" w14:cap="rnd" w14:cmpd="sng" w14:algn="ctr">
                            <w14:noFill/>
                            <w14:prstDash w14:val="solid"/>
                            <w14:bevel/>
                          </w14:textOutline>
                        </w:rPr>
                        <w:t xml:space="preserve"> this was at </w:t>
                      </w:r>
                      <w:r w:rsidRPr="001C341F" w:rsidR="00BF0233">
                        <w:rPr>
                          <w:rFonts w:ascii="Arial" w:hAnsi="Arial" w:cs="Arial"/>
                          <w:bCs/>
                          <w:color w:val="FFFFFF" w:themeColor="background1"/>
                          <w:sz w:val="22"/>
                          <w:szCs w:val="22"/>
                          <w14:textOutline w14:w="9525" w14:cap="rnd" w14:cmpd="sng" w14:algn="ctr">
                            <w14:noFill/>
                            <w14:prstDash w14:val="solid"/>
                            <w14:bevel/>
                          </w14:textOutline>
                        </w:rPr>
                        <w:t xml:space="preserve">two </w:t>
                      </w:r>
                      <w:r w:rsidRPr="001C341F" w:rsidR="00B215E9">
                        <w:rPr>
                          <w:rFonts w:ascii="Arial" w:hAnsi="Arial" w:cs="Arial"/>
                          <w:bCs/>
                          <w:color w:val="FFFFFF" w:themeColor="background1"/>
                          <w:sz w:val="22"/>
                          <w:szCs w:val="22"/>
                          <w14:textOutline w14:w="9525" w14:cap="rnd" w14:cmpd="sng" w14:algn="ctr">
                            <w14:noFill/>
                            <w14:prstDash w14:val="solid"/>
                            <w14:bevel/>
                          </w14:textOutline>
                        </w:rPr>
                        <w:t>hours of life. This meant there had been a period of uncontrolled cooling</w:t>
                      </w:r>
                      <w:r w:rsidRPr="001C341F" w:rsidR="00625EFC">
                        <w:rPr>
                          <w:rFonts w:ascii="Arial" w:hAnsi="Arial" w:cs="Arial"/>
                          <w:bCs/>
                          <w:color w:val="FFFFFF" w:themeColor="background1"/>
                          <w:sz w:val="22"/>
                          <w:szCs w:val="22"/>
                          <w14:textOutline w14:w="9525" w14:cap="rnd" w14:cmpd="sng" w14:algn="ctr">
                            <w14:noFill/>
                            <w14:prstDash w14:val="solid"/>
                            <w14:bevel/>
                          </w14:textOutline>
                        </w:rPr>
                        <w:t xml:space="preserve">, </w:t>
                      </w:r>
                      <w:r w:rsidRPr="001C341F" w:rsidR="00887E8A">
                        <w:rPr>
                          <w:rFonts w:ascii="Arial" w:hAnsi="Arial" w:cs="Arial"/>
                          <w:bCs/>
                          <w:color w:val="FFFFFF" w:themeColor="background1"/>
                          <w:sz w:val="22"/>
                          <w:szCs w:val="22"/>
                          <w14:textOutline w14:w="9525" w14:cap="rnd" w14:cmpd="sng" w14:algn="ctr">
                            <w14:noFill/>
                            <w14:prstDash w14:val="solid"/>
                            <w14:bevel/>
                          </w14:textOutline>
                        </w:rPr>
                        <w:t>a</w:t>
                      </w:r>
                      <w:r w:rsidRPr="001C341F" w:rsidR="00B215E9">
                        <w:rPr>
                          <w:rFonts w:ascii="Arial" w:hAnsi="Arial" w:cs="Arial"/>
                          <w:bCs/>
                          <w:color w:val="FFFFFF" w:themeColor="background1"/>
                          <w:sz w:val="22"/>
                          <w:szCs w:val="22"/>
                          <w14:textOutline w14:w="9525" w14:cap="rnd" w14:cmpd="sng" w14:algn="ctr">
                            <w14:noFill/>
                            <w14:prstDash w14:val="solid"/>
                            <w14:bevel/>
                          </w14:textOutline>
                        </w:rPr>
                        <w:t>nd this is associated with morbidity and mortality.</w:t>
                      </w:r>
                    </w:p>
                    <w:p w:rsidRPr="00E212AE" w:rsidR="00E212AE" w:rsidP="00E212AE" w:rsidRDefault="00E212AE" w14:paraId="29CC98CD" w14:textId="1AE9F08D">
                      <w:pPr>
                        <w:rPr>
                          <w:rFonts w:ascii="Helvetica Neue" w:hAnsi="Helvetica Neue"/>
                          <w:color w:val="FFFFFF" w:themeColor="background1"/>
                          <w:sz w:val="18"/>
                          <w:szCs w:val="18"/>
                          <w14:textOutline w14:w="9525" w14:cap="rnd" w14:cmpd="sng" w14:algn="ctr">
                            <w14:noFill/>
                            <w14:prstDash w14:val="solid"/>
                            <w14:bevel/>
                          </w14:textOutline>
                        </w:rPr>
                      </w:pPr>
                    </w:p>
                  </w:txbxContent>
                </v:textbox>
              </v:shape>
            </w:pict>
          </mc:Fallback>
        </mc:AlternateContent>
      </w:r>
      <w:r w:rsidRPr="00DF204C">
        <w:rPr>
          <w:rFonts w:ascii="Arial" w:hAnsi="Arial" w:cs="Arial"/>
          <w:i/>
          <w:iCs/>
          <w:noProof/>
          <w:color w:val="193D71"/>
          <w:sz w:val="22"/>
          <w:szCs w:val="22"/>
        </w:rPr>
        <mc:AlternateContent>
          <mc:Choice Requires="wps">
            <w:drawing>
              <wp:anchor distT="0" distB="0" distL="114300" distR="114300" simplePos="0" relativeHeight="251658240" behindDoc="0" locked="0" layoutInCell="1" allowOverlap="1" wp14:anchorId="765131DB" wp14:editId="58E4C8F6">
                <wp:simplePos x="0" y="0"/>
                <wp:positionH relativeFrom="column">
                  <wp:posOffset>0</wp:posOffset>
                </wp:positionH>
                <wp:positionV relativeFrom="paragraph">
                  <wp:posOffset>172785</wp:posOffset>
                </wp:positionV>
                <wp:extent cx="7315200" cy="2208627"/>
                <wp:effectExtent l="0" t="0" r="0" b="1270"/>
                <wp:wrapNone/>
                <wp:docPr id="1013081850" name="Round Diagonal Corner of Rectangle 1"/>
                <wp:cNvGraphicFramePr/>
                <a:graphic xmlns:a="http://schemas.openxmlformats.org/drawingml/2006/main">
                  <a:graphicData uri="http://schemas.microsoft.com/office/word/2010/wordprocessingShape">
                    <wps:wsp>
                      <wps:cNvSpPr/>
                      <wps:spPr>
                        <a:xfrm>
                          <a:off x="0" y="0"/>
                          <a:ext cx="7315200" cy="2208627"/>
                        </a:xfrm>
                        <a:prstGeom prst="round2DiagRect">
                          <a:avLst/>
                        </a:prstGeom>
                        <a:solidFill>
                          <a:srgbClr val="193D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Round Diagonal Corner of Rectangle 1" style="position:absolute;margin-left:0;margin-top:13.6pt;width:8in;height:173.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5200,2208627" o:spid="_x0000_s1026" fillcolor="#193d71" stroked="f" strokeweight="1pt" path="m368112,l7315200,r,l7315200,1840515v,203303,-164809,368112,-368112,368112l,2208627r,l,368112c,164809,164809,,368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" w14:anchorId="0922D3EF">
                <v:stroke joinstyle="miter"/>
                <v:path arrowok="t" o:connecttype="custom" o:connectlocs="368112,0;7315200,0;7315200,0;7315200,1840515;6947088,2208627;0,2208627;0,2208627;0,368112;368112,0" o:connectangles="0,0,0,0,0,0,0,0,0"/>
              </v:shape>
            </w:pict>
          </mc:Fallback>
        </mc:AlternateContent>
      </w:r>
      <w:r w:rsidRPr="00DF204C">
        <w:rPr>
          <w:rFonts w:ascii="Arial" w:hAnsi="Arial" w:cs="Arial"/>
          <w:color w:val="193D71"/>
          <w:sz w:val="21"/>
          <w:szCs w:val="21"/>
        </w:rPr>
        <w:br w:type="page"/>
      </w:r>
    </w:p>
    <w:p w14:paraId="434C9AA2" w14:textId="0F3F3385" w:rsidR="005A6962" w:rsidRPr="00DF204C" w:rsidRDefault="00E212AE" w:rsidP="00916B11">
      <w:pPr>
        <w:spacing w:line="480" w:lineRule="auto"/>
        <w:ind w:left="-851"/>
        <w:rPr>
          <w:rFonts w:ascii="Arial" w:hAnsi="Arial" w:cs="Arial"/>
          <w:i/>
          <w:iCs/>
          <w:color w:val="193D71"/>
          <w:sz w:val="22"/>
          <w:szCs w:val="22"/>
        </w:rPr>
      </w:pPr>
      <w:r w:rsidRPr="00DF204C">
        <w:rPr>
          <w:rFonts w:ascii="Arial" w:hAnsi="Arial" w:cs="Arial"/>
          <w:i/>
          <w:iCs/>
          <w:noProof/>
          <w:color w:val="193D71"/>
          <w:sz w:val="22"/>
          <w:szCs w:val="22"/>
        </w:rPr>
        <w:lastRenderedPageBreak/>
        <mc:AlternateContent>
          <mc:Choice Requires="wps">
            <w:drawing>
              <wp:anchor distT="0" distB="0" distL="114300" distR="114300" simplePos="0" relativeHeight="251658242" behindDoc="0" locked="0" layoutInCell="1" allowOverlap="1" wp14:anchorId="211606C1" wp14:editId="2D8283E7">
                <wp:simplePos x="0" y="0"/>
                <wp:positionH relativeFrom="column">
                  <wp:posOffset>0</wp:posOffset>
                </wp:positionH>
                <wp:positionV relativeFrom="paragraph">
                  <wp:posOffset>296192</wp:posOffset>
                </wp:positionV>
                <wp:extent cx="7315200" cy="1919111"/>
                <wp:effectExtent l="0" t="0" r="0" b="0"/>
                <wp:wrapNone/>
                <wp:docPr id="342431008" name="Round Diagonal Corner of Rectangle 1"/>
                <wp:cNvGraphicFramePr/>
                <a:graphic xmlns:a="http://schemas.openxmlformats.org/drawingml/2006/main">
                  <a:graphicData uri="http://schemas.microsoft.com/office/word/2010/wordprocessingShape">
                    <wps:wsp>
                      <wps:cNvSpPr/>
                      <wps:spPr>
                        <a:xfrm>
                          <a:off x="0" y="0"/>
                          <a:ext cx="7315200" cy="1919111"/>
                        </a:xfrm>
                        <a:prstGeom prst="round2DiagRect">
                          <a:avLst/>
                        </a:prstGeom>
                        <a:solidFill>
                          <a:srgbClr val="193D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Round Diagonal Corner of Rectangle 1" style="position:absolute;margin-left:0;margin-top:23.3pt;width:8in;height:151.1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5200,1919111" o:spid="_x0000_s1026" fillcolor="#193d71" stroked="f" strokeweight="1pt" path="m319858,l7315200,r,l7315200,1599253v,176653,-143205,319858,-319858,319858l,1919111r,l,319858c,143205,143205,,31985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" w14:anchorId="3E01B33B">
                <v:stroke joinstyle="miter"/>
                <v:path arrowok="t" o:connecttype="custom" o:connectlocs="319858,0;7315200,0;7315200,0;7315200,1599253;6995342,1919111;0,1919111;0,1919111;0,319858;319858,0" o:connectangles="0,0,0,0,0,0,0,0,0"/>
              </v:shape>
            </w:pict>
          </mc:Fallback>
        </mc:AlternateContent>
      </w:r>
    </w:p>
    <w:p w14:paraId="30912B28" w14:textId="748E3975" w:rsidR="00E212AE" w:rsidRPr="00DF204C" w:rsidRDefault="00E212AE" w:rsidP="0E04CD76">
      <w:pPr>
        <w:spacing w:line="480" w:lineRule="auto"/>
        <w:ind w:left="-851"/>
        <w:rPr>
          <w:rFonts w:ascii="Arial" w:hAnsi="Arial" w:cs="Arial"/>
          <w:b/>
          <w:bCs/>
          <w:i/>
          <w:iCs/>
          <w:sz w:val="40"/>
          <w:szCs w:val="40"/>
        </w:rPr>
      </w:pPr>
      <w:r w:rsidRPr="00DF204C">
        <w:rPr>
          <w:rFonts w:ascii="Arial" w:hAnsi="Arial" w:cs="Arial"/>
          <w:i/>
          <w:iCs/>
          <w:noProof/>
          <w:sz w:val="40"/>
          <w:szCs w:val="40"/>
        </w:rPr>
        <mc:AlternateContent>
          <mc:Choice Requires="wps">
            <w:drawing>
              <wp:anchor distT="0" distB="0" distL="114300" distR="114300" simplePos="0" relativeHeight="251658243" behindDoc="0" locked="0" layoutInCell="1" allowOverlap="1" wp14:anchorId="60E20581" wp14:editId="53C64BAA">
                <wp:simplePos x="0" y="0"/>
                <wp:positionH relativeFrom="page">
                  <wp:posOffset>1295401</wp:posOffset>
                </wp:positionH>
                <wp:positionV relativeFrom="paragraph">
                  <wp:posOffset>100965</wp:posOffset>
                </wp:positionV>
                <wp:extent cx="5905500" cy="1905635"/>
                <wp:effectExtent l="0" t="0" r="0" b="0"/>
                <wp:wrapNone/>
                <wp:docPr id="1107484598" name="Text Box 2"/>
                <wp:cNvGraphicFramePr/>
                <a:graphic xmlns:a="http://schemas.openxmlformats.org/drawingml/2006/main">
                  <a:graphicData uri="http://schemas.microsoft.com/office/word/2010/wordprocessingShape">
                    <wps:wsp>
                      <wps:cNvSpPr txBox="1"/>
                      <wps:spPr>
                        <a:xfrm>
                          <a:off x="0" y="0"/>
                          <a:ext cx="5905500" cy="1905635"/>
                        </a:xfrm>
                        <a:prstGeom prst="rect">
                          <a:avLst/>
                        </a:prstGeom>
                        <a:noFill/>
                        <a:ln w="6350">
                          <a:noFill/>
                        </a:ln>
                      </wps:spPr>
                      <wps:txbx>
                        <w:txbxContent>
                          <w:p w14:paraId="72EEA6AA" w14:textId="42D8F806" w:rsidR="00E212AE" w:rsidRPr="00625EFC" w:rsidRDefault="00E212AE" w:rsidP="00E212AE">
                            <w:pPr>
                              <w:rPr>
                                <w:rFonts w:ascii="Arial" w:hAnsi="Arial" w:cs="Arial"/>
                                <w:color w:val="FFFFFF" w:themeColor="background1"/>
                                <w:sz w:val="22"/>
                                <w:szCs w:val="22"/>
                                <w14:textOutline w14:w="9525" w14:cap="rnd" w14:cmpd="sng" w14:algn="ctr">
                                  <w14:noFill/>
                                  <w14:prstDash w14:val="solid"/>
                                  <w14:bevel/>
                                </w14:textOutline>
                              </w:rPr>
                            </w:pPr>
                            <w:r w:rsidRPr="00625EFC">
                              <w:rPr>
                                <w:rFonts w:ascii="Arial" w:hAnsi="Arial" w:cs="Arial"/>
                                <w:b/>
                                <w:color w:val="FFFFFF" w:themeColor="background1"/>
                                <w:sz w:val="22"/>
                                <w:szCs w:val="22"/>
                                <w14:textOutline w14:w="9525" w14:cap="rnd" w14:cmpd="sng" w14:algn="ctr">
                                  <w14:noFill/>
                                  <w14:prstDash w14:val="solid"/>
                                  <w14:bevel/>
                                </w14:textOutline>
                              </w:rPr>
                              <w:t xml:space="preserve">Case study 2: </w:t>
                            </w:r>
                          </w:p>
                          <w:p w14:paraId="11058ED1" w14:textId="137E3ED2" w:rsidR="00E212AE" w:rsidRPr="00625EFC" w:rsidRDefault="00B215E9" w:rsidP="00E212AE">
                            <w:pPr>
                              <w:rPr>
                                <w:rFonts w:ascii="Arial" w:hAnsi="Arial" w:cs="Arial"/>
                                <w:color w:val="FFFFFF" w:themeColor="background1"/>
                                <w:sz w:val="22"/>
                                <w:szCs w:val="22"/>
                                <w14:textOutline w14:w="9525" w14:cap="rnd" w14:cmpd="sng" w14:algn="ctr">
                                  <w14:noFill/>
                                  <w14:prstDash w14:val="solid"/>
                                  <w14:bevel/>
                                </w14:textOutline>
                              </w:rPr>
                            </w:pPr>
                            <w:r w:rsidRPr="00625EFC">
                              <w:rPr>
                                <w:rFonts w:ascii="Arial" w:hAnsi="Arial" w:cs="Arial"/>
                                <w:color w:val="FFFFFF" w:themeColor="background1"/>
                                <w:sz w:val="22"/>
                                <w:szCs w:val="22"/>
                                <w14:textOutline w14:w="9525" w14:cap="rnd" w14:cmpd="sng" w14:algn="ctr">
                                  <w14:noFill/>
                                  <w14:prstDash w14:val="solid"/>
                                  <w14:bevel/>
                                </w14:textOutline>
                              </w:rPr>
                              <w:t xml:space="preserve">A term </w:t>
                            </w:r>
                            <w:r w:rsidR="00D53970" w:rsidRPr="00625EFC">
                              <w:rPr>
                                <w:rFonts w:ascii="Arial" w:hAnsi="Arial" w:cs="Arial"/>
                                <w:color w:val="FFFFFF" w:themeColor="background1"/>
                                <w:sz w:val="22"/>
                                <w:szCs w:val="22"/>
                                <w14:textOutline w14:w="9525" w14:cap="rnd" w14:cmpd="sng" w14:algn="ctr">
                                  <w14:noFill/>
                                  <w14:prstDash w14:val="solid"/>
                                  <w14:bevel/>
                                </w14:textOutline>
                              </w:rPr>
                              <w:t xml:space="preserve">baby </w:t>
                            </w:r>
                            <w:r w:rsidRPr="00625EFC">
                              <w:rPr>
                                <w:rFonts w:ascii="Arial" w:hAnsi="Arial" w:cs="Arial"/>
                                <w:color w:val="FFFFFF" w:themeColor="background1"/>
                                <w:sz w:val="22"/>
                                <w:szCs w:val="22"/>
                                <w14:textOutline w14:w="9525" w14:cap="rnd" w14:cmpd="sng" w14:algn="ctr">
                                  <w14:noFill/>
                                  <w14:prstDash w14:val="solid"/>
                                  <w14:bevel/>
                                </w14:textOutline>
                              </w:rPr>
                              <w:t xml:space="preserve">was born needing </w:t>
                            </w:r>
                            <w:r w:rsidR="00AC6E25" w:rsidRPr="00625EFC">
                              <w:rPr>
                                <w:rFonts w:ascii="Arial" w:hAnsi="Arial" w:cs="Arial"/>
                                <w:color w:val="FFFFFF" w:themeColor="background1"/>
                                <w:sz w:val="22"/>
                                <w:szCs w:val="22"/>
                                <w14:textOutline w14:w="9525" w14:cap="rnd" w14:cmpd="sng" w14:algn="ctr">
                                  <w14:noFill/>
                                  <w14:prstDash w14:val="solid"/>
                                  <w14:bevel/>
                                </w14:textOutline>
                              </w:rPr>
                              <w:t>resuscitation</w:t>
                            </w:r>
                            <w:r w:rsidRPr="00625EFC">
                              <w:rPr>
                                <w:rFonts w:ascii="Arial" w:hAnsi="Arial" w:cs="Arial"/>
                                <w:color w:val="FFFFFF" w:themeColor="background1"/>
                                <w:sz w:val="22"/>
                                <w:szCs w:val="22"/>
                                <w14:textOutline w14:w="9525" w14:cap="rnd" w14:cmpd="sng" w14:algn="ctr">
                                  <w14:noFill/>
                                  <w14:prstDash w14:val="solid"/>
                                  <w14:bevel/>
                                </w14:textOutline>
                              </w:rPr>
                              <w:t xml:space="preserve"> </w:t>
                            </w:r>
                            <w:r w:rsidR="00887E8A" w:rsidRPr="00625EFC">
                              <w:rPr>
                                <w:rFonts w:ascii="Arial" w:hAnsi="Arial" w:cs="Arial"/>
                                <w:color w:val="FFFFFF" w:themeColor="background1"/>
                                <w:sz w:val="22"/>
                                <w:szCs w:val="22"/>
                                <w14:textOutline w14:w="9525" w14:cap="rnd" w14:cmpd="sng" w14:algn="ctr">
                                  <w14:noFill/>
                                  <w14:prstDash w14:val="solid"/>
                                  <w14:bevel/>
                                </w14:textOutline>
                              </w:rPr>
                              <w:t>in the form of airway management. There had been no need for cardiac compressions or medications.</w:t>
                            </w:r>
                            <w:r w:rsidRPr="00625EFC">
                              <w:rPr>
                                <w:rFonts w:ascii="Arial" w:hAnsi="Arial" w:cs="Arial"/>
                                <w:color w:val="FFFFFF" w:themeColor="background1"/>
                                <w:sz w:val="22"/>
                                <w:szCs w:val="22"/>
                                <w14:textOutline w14:w="9525" w14:cap="rnd" w14:cmpd="sng" w14:algn="ctr">
                                  <w14:noFill/>
                                  <w14:prstDash w14:val="solid"/>
                                  <w14:bevel/>
                                </w14:textOutline>
                              </w:rPr>
                              <w:t xml:space="preserve"> At th</w:t>
                            </w:r>
                            <w:r w:rsidR="00887E8A" w:rsidRPr="00625EFC">
                              <w:rPr>
                                <w:rFonts w:ascii="Arial" w:hAnsi="Arial" w:cs="Arial"/>
                                <w:color w:val="FFFFFF" w:themeColor="background1"/>
                                <w:sz w:val="22"/>
                                <w:szCs w:val="22"/>
                                <w14:textOutline w14:w="9525" w14:cap="rnd" w14:cmpd="sng" w14:algn="ctr">
                                  <w14:noFill/>
                                  <w14:prstDash w14:val="solid"/>
                                  <w14:bevel/>
                                </w14:textOutline>
                              </w:rPr>
                              <w:t>e time of transfer to the neonatal unit</w:t>
                            </w:r>
                            <w:r w:rsidRPr="00625EFC">
                              <w:rPr>
                                <w:rFonts w:ascii="Arial" w:hAnsi="Arial" w:cs="Arial"/>
                                <w:color w:val="FFFFFF" w:themeColor="background1"/>
                                <w:sz w:val="22"/>
                                <w:szCs w:val="22"/>
                                <w14:textOutline w14:w="9525" w14:cap="rnd" w14:cmpd="sng" w14:algn="ctr">
                                  <w14:noFill/>
                                  <w14:prstDash w14:val="solid"/>
                                  <w14:bevel/>
                                </w14:textOutline>
                              </w:rPr>
                              <w:t xml:space="preserve"> they were </w:t>
                            </w:r>
                            <w:r w:rsidR="00AC6E25" w:rsidRPr="00625EFC">
                              <w:rPr>
                                <w:rFonts w:ascii="Arial" w:hAnsi="Arial" w:cs="Arial"/>
                                <w:color w:val="FFFFFF" w:themeColor="background1"/>
                                <w:sz w:val="22"/>
                                <w:szCs w:val="22"/>
                                <w14:textOutline w14:w="9525" w14:cap="rnd" w14:cmpd="sng" w14:algn="ctr">
                                  <w14:noFill/>
                                  <w14:prstDash w14:val="solid"/>
                                  <w14:bevel/>
                                </w14:textOutline>
                              </w:rPr>
                              <w:t>needing</w:t>
                            </w:r>
                            <w:r w:rsidRPr="00625EFC">
                              <w:rPr>
                                <w:rFonts w:ascii="Arial" w:hAnsi="Arial" w:cs="Arial"/>
                                <w:color w:val="FFFFFF" w:themeColor="background1"/>
                                <w:sz w:val="22"/>
                                <w:szCs w:val="22"/>
                                <w14:textOutline w14:w="9525" w14:cap="rnd" w14:cmpd="sng" w14:algn="ctr">
                                  <w14:noFill/>
                                  <w14:prstDash w14:val="solid"/>
                                  <w14:bevel/>
                                </w14:textOutline>
                              </w:rPr>
                              <w:t xml:space="preserve"> 80% oxygen to maintain their</w:t>
                            </w:r>
                            <w:r w:rsidR="00AC6E25" w:rsidRPr="00625EFC">
                              <w:rPr>
                                <w:rFonts w:ascii="Arial" w:hAnsi="Arial" w:cs="Arial"/>
                                <w:color w:val="FFFFFF" w:themeColor="background1"/>
                                <w:sz w:val="22"/>
                                <w:szCs w:val="22"/>
                                <w14:textOutline w14:w="9525" w14:cap="rnd" w14:cmpd="sng" w14:algn="ctr">
                                  <w14:noFill/>
                                  <w14:prstDash w14:val="solid"/>
                                  <w14:bevel/>
                                </w14:textOutline>
                              </w:rPr>
                              <w:t xml:space="preserve"> oxygen</w:t>
                            </w:r>
                            <w:r w:rsidRPr="00625EFC">
                              <w:rPr>
                                <w:rFonts w:ascii="Arial" w:hAnsi="Arial" w:cs="Arial"/>
                                <w:color w:val="FFFFFF" w:themeColor="background1"/>
                                <w:sz w:val="22"/>
                                <w:szCs w:val="22"/>
                                <w14:textOutline w14:w="9525" w14:cap="rnd" w14:cmpd="sng" w14:algn="ctr">
                                  <w14:noFill/>
                                  <w14:prstDash w14:val="solid"/>
                                  <w14:bevel/>
                                </w14:textOutline>
                              </w:rPr>
                              <w:t xml:space="preserve"> </w:t>
                            </w:r>
                            <w:r w:rsidR="00AC6E25" w:rsidRPr="00625EFC">
                              <w:rPr>
                                <w:rFonts w:ascii="Arial" w:hAnsi="Arial" w:cs="Arial"/>
                                <w:color w:val="FFFFFF" w:themeColor="background1"/>
                                <w:sz w:val="22"/>
                                <w:szCs w:val="22"/>
                                <w14:textOutline w14:w="9525" w14:cap="rnd" w14:cmpd="sng" w14:algn="ctr">
                                  <w14:noFill/>
                                  <w14:prstDash w14:val="solid"/>
                                  <w14:bevel/>
                                </w14:textOutline>
                              </w:rPr>
                              <w:t>saturations at</w:t>
                            </w:r>
                            <w:r w:rsidRPr="00625EFC">
                              <w:rPr>
                                <w:rFonts w:ascii="Arial" w:hAnsi="Arial" w:cs="Arial"/>
                                <w:color w:val="FFFFFF" w:themeColor="background1"/>
                                <w:sz w:val="22"/>
                                <w:szCs w:val="22"/>
                                <w14:textOutline w14:w="9525" w14:cap="rnd" w14:cmpd="sng" w14:algn="ctr">
                                  <w14:noFill/>
                                  <w14:prstDash w14:val="solid"/>
                                  <w14:bevel/>
                                </w14:textOutline>
                              </w:rPr>
                              <w:t xml:space="preserve"> 100%. Passive cooling was started prior to transfer </w:t>
                            </w:r>
                            <w:r w:rsidR="00AC6E25" w:rsidRPr="00625EFC">
                              <w:rPr>
                                <w:rFonts w:ascii="Arial" w:hAnsi="Arial" w:cs="Arial"/>
                                <w:color w:val="FFFFFF" w:themeColor="background1"/>
                                <w:sz w:val="22"/>
                                <w:szCs w:val="22"/>
                                <w14:textOutline w14:w="9525" w14:cap="rnd" w14:cmpd="sng" w14:algn="ctr">
                                  <w14:noFill/>
                                  <w14:prstDash w14:val="solid"/>
                                  <w14:bevel/>
                                </w14:textOutline>
                              </w:rPr>
                              <w:t xml:space="preserve">in the transport incubator by not warming the incubator and keeping the incubator doors open. Continuous temperature monitoring did not start until the commencement of active cooling at </w:t>
                            </w:r>
                            <w:r w:rsidR="0019445B" w:rsidRPr="00625EFC">
                              <w:rPr>
                                <w:rFonts w:ascii="Arial" w:hAnsi="Arial" w:cs="Arial"/>
                                <w:color w:val="FFFFFF" w:themeColor="background1"/>
                                <w:sz w:val="22"/>
                                <w:szCs w:val="22"/>
                                <w14:textOutline w14:w="9525" w14:cap="rnd" w14:cmpd="sng" w14:algn="ctr">
                                  <w14:noFill/>
                                  <w14:prstDash w14:val="solid"/>
                                  <w14:bevel/>
                                </w14:textOutline>
                              </w:rPr>
                              <w:t xml:space="preserve">two </w:t>
                            </w:r>
                            <w:r w:rsidR="00AC6E25" w:rsidRPr="00625EFC">
                              <w:rPr>
                                <w:rFonts w:ascii="Arial" w:hAnsi="Arial" w:cs="Arial"/>
                                <w:color w:val="FFFFFF" w:themeColor="background1"/>
                                <w:sz w:val="22"/>
                                <w:szCs w:val="22"/>
                                <w14:textOutline w14:w="9525" w14:cap="rnd" w14:cmpd="sng" w14:algn="ctr">
                                  <w14:noFill/>
                                  <w14:prstDash w14:val="solid"/>
                                  <w14:bevel/>
                                </w14:textOutline>
                              </w:rPr>
                              <w:t>hours of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7" style="position:absolute;left:0;text-align:left;margin-left:102pt;margin-top:7.95pt;width:465pt;height:150.0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" w14:anchorId="60E20581">
                <v:textbox>
                  <w:txbxContent>
                    <w:p w:rsidRPr="00625EFC" w:rsidR="00E212AE" w:rsidP="00E212AE" w:rsidRDefault="00E212AE" w14:paraId="72EEA6AA" w14:textId="42D8F806">
                      <w:pPr>
                        <w:rPr>
                          <w:rFonts w:ascii="Arial" w:hAnsi="Arial" w:cs="Arial"/>
                          <w:color w:val="FFFFFF" w:themeColor="background1"/>
                          <w:sz w:val="22"/>
                          <w:szCs w:val="22"/>
                          <w14:textOutline w14:w="9525" w14:cap="rnd" w14:cmpd="sng" w14:algn="ctr">
                            <w14:noFill/>
                            <w14:prstDash w14:val="solid"/>
                            <w14:bevel/>
                          </w14:textOutline>
                        </w:rPr>
                      </w:pPr>
                      <w:r w:rsidRPr="00625EFC">
                        <w:rPr>
                          <w:rFonts w:ascii="Arial" w:hAnsi="Arial" w:cs="Arial"/>
                          <w:b/>
                          <w:color w:val="FFFFFF" w:themeColor="background1"/>
                          <w:sz w:val="22"/>
                          <w:szCs w:val="22"/>
                          <w14:textOutline w14:w="9525" w14:cap="rnd" w14:cmpd="sng" w14:algn="ctr">
                            <w14:noFill/>
                            <w14:prstDash w14:val="solid"/>
                            <w14:bevel/>
                          </w14:textOutline>
                        </w:rPr>
                        <w:t xml:space="preserve">Case study 2: </w:t>
                      </w:r>
                    </w:p>
                    <w:p w:rsidRPr="00625EFC" w:rsidR="00E212AE" w:rsidP="00E212AE" w:rsidRDefault="00B215E9" w14:paraId="11058ED1" w14:textId="137E3ED2">
                      <w:pPr>
                        <w:rPr>
                          <w:rFonts w:ascii="Arial" w:hAnsi="Arial" w:cs="Arial"/>
                          <w:color w:val="FFFFFF" w:themeColor="background1"/>
                          <w:sz w:val="22"/>
                          <w:szCs w:val="22"/>
                          <w14:textOutline w14:w="9525" w14:cap="rnd" w14:cmpd="sng" w14:algn="ctr">
                            <w14:noFill/>
                            <w14:prstDash w14:val="solid"/>
                            <w14:bevel/>
                          </w14:textOutline>
                        </w:rPr>
                      </w:pPr>
                      <w:r w:rsidRPr="00625EFC">
                        <w:rPr>
                          <w:rFonts w:ascii="Arial" w:hAnsi="Arial" w:cs="Arial"/>
                          <w:color w:val="FFFFFF" w:themeColor="background1"/>
                          <w:sz w:val="22"/>
                          <w:szCs w:val="22"/>
                          <w14:textOutline w14:w="9525" w14:cap="rnd" w14:cmpd="sng" w14:algn="ctr">
                            <w14:noFill/>
                            <w14:prstDash w14:val="solid"/>
                            <w14:bevel/>
                          </w14:textOutline>
                        </w:rPr>
                        <w:t xml:space="preserve">A term </w:t>
                      </w:r>
                      <w:r w:rsidRPr="00625EFC" w:rsidR="00D53970">
                        <w:rPr>
                          <w:rFonts w:ascii="Arial" w:hAnsi="Arial" w:cs="Arial"/>
                          <w:color w:val="FFFFFF" w:themeColor="background1"/>
                          <w:sz w:val="22"/>
                          <w:szCs w:val="22"/>
                          <w14:textOutline w14:w="9525" w14:cap="rnd" w14:cmpd="sng" w14:algn="ctr">
                            <w14:noFill/>
                            <w14:prstDash w14:val="solid"/>
                            <w14:bevel/>
                          </w14:textOutline>
                        </w:rPr>
                        <w:t xml:space="preserve">baby </w:t>
                      </w:r>
                      <w:r w:rsidRPr="00625EFC">
                        <w:rPr>
                          <w:rFonts w:ascii="Arial" w:hAnsi="Arial" w:cs="Arial"/>
                          <w:color w:val="FFFFFF" w:themeColor="background1"/>
                          <w:sz w:val="22"/>
                          <w:szCs w:val="22"/>
                          <w14:textOutline w14:w="9525" w14:cap="rnd" w14:cmpd="sng" w14:algn="ctr">
                            <w14:noFill/>
                            <w14:prstDash w14:val="solid"/>
                            <w14:bevel/>
                          </w14:textOutline>
                        </w:rPr>
                        <w:t xml:space="preserve">was born needing </w:t>
                      </w:r>
                      <w:r w:rsidRPr="00625EFC" w:rsidR="00AC6E25">
                        <w:rPr>
                          <w:rFonts w:ascii="Arial" w:hAnsi="Arial" w:cs="Arial"/>
                          <w:color w:val="FFFFFF" w:themeColor="background1"/>
                          <w:sz w:val="22"/>
                          <w:szCs w:val="22"/>
                          <w14:textOutline w14:w="9525" w14:cap="rnd" w14:cmpd="sng" w14:algn="ctr">
                            <w14:noFill/>
                            <w14:prstDash w14:val="solid"/>
                            <w14:bevel/>
                          </w14:textOutline>
                        </w:rPr>
                        <w:t>resuscitation</w:t>
                      </w:r>
                      <w:r w:rsidRPr="00625EFC">
                        <w:rPr>
                          <w:rFonts w:ascii="Arial" w:hAnsi="Arial" w:cs="Arial"/>
                          <w:color w:val="FFFFFF" w:themeColor="background1"/>
                          <w:sz w:val="22"/>
                          <w:szCs w:val="22"/>
                          <w14:textOutline w14:w="9525" w14:cap="rnd" w14:cmpd="sng" w14:algn="ctr">
                            <w14:noFill/>
                            <w14:prstDash w14:val="solid"/>
                            <w14:bevel/>
                          </w14:textOutline>
                        </w:rPr>
                        <w:t xml:space="preserve"> </w:t>
                      </w:r>
                      <w:r w:rsidRPr="00625EFC" w:rsidR="00887E8A">
                        <w:rPr>
                          <w:rFonts w:ascii="Arial" w:hAnsi="Arial" w:cs="Arial"/>
                          <w:color w:val="FFFFFF" w:themeColor="background1"/>
                          <w:sz w:val="22"/>
                          <w:szCs w:val="22"/>
                          <w14:textOutline w14:w="9525" w14:cap="rnd" w14:cmpd="sng" w14:algn="ctr">
                            <w14:noFill/>
                            <w14:prstDash w14:val="solid"/>
                            <w14:bevel/>
                          </w14:textOutline>
                        </w:rPr>
                        <w:t>in the form of airway management. There had been no need for cardiac compressions or medications.</w:t>
                      </w:r>
                      <w:r w:rsidRPr="00625EFC">
                        <w:rPr>
                          <w:rFonts w:ascii="Arial" w:hAnsi="Arial" w:cs="Arial"/>
                          <w:color w:val="FFFFFF" w:themeColor="background1"/>
                          <w:sz w:val="22"/>
                          <w:szCs w:val="22"/>
                          <w14:textOutline w14:w="9525" w14:cap="rnd" w14:cmpd="sng" w14:algn="ctr">
                            <w14:noFill/>
                            <w14:prstDash w14:val="solid"/>
                            <w14:bevel/>
                          </w14:textOutline>
                        </w:rPr>
                        <w:t xml:space="preserve"> At th</w:t>
                      </w:r>
                      <w:r w:rsidRPr="00625EFC" w:rsidR="00887E8A">
                        <w:rPr>
                          <w:rFonts w:ascii="Arial" w:hAnsi="Arial" w:cs="Arial"/>
                          <w:color w:val="FFFFFF" w:themeColor="background1"/>
                          <w:sz w:val="22"/>
                          <w:szCs w:val="22"/>
                          <w14:textOutline w14:w="9525" w14:cap="rnd" w14:cmpd="sng" w14:algn="ctr">
                            <w14:noFill/>
                            <w14:prstDash w14:val="solid"/>
                            <w14:bevel/>
                          </w14:textOutline>
                        </w:rPr>
                        <w:t>e time of transfer to the neonatal unit</w:t>
                      </w:r>
                      <w:r w:rsidRPr="00625EFC">
                        <w:rPr>
                          <w:rFonts w:ascii="Arial" w:hAnsi="Arial" w:cs="Arial"/>
                          <w:color w:val="FFFFFF" w:themeColor="background1"/>
                          <w:sz w:val="22"/>
                          <w:szCs w:val="22"/>
                          <w14:textOutline w14:w="9525" w14:cap="rnd" w14:cmpd="sng" w14:algn="ctr">
                            <w14:noFill/>
                            <w14:prstDash w14:val="solid"/>
                            <w14:bevel/>
                          </w14:textOutline>
                        </w:rPr>
                        <w:t xml:space="preserve"> they were </w:t>
                      </w:r>
                      <w:r w:rsidRPr="00625EFC" w:rsidR="00AC6E25">
                        <w:rPr>
                          <w:rFonts w:ascii="Arial" w:hAnsi="Arial" w:cs="Arial"/>
                          <w:color w:val="FFFFFF" w:themeColor="background1"/>
                          <w:sz w:val="22"/>
                          <w:szCs w:val="22"/>
                          <w14:textOutline w14:w="9525" w14:cap="rnd" w14:cmpd="sng" w14:algn="ctr">
                            <w14:noFill/>
                            <w14:prstDash w14:val="solid"/>
                            <w14:bevel/>
                          </w14:textOutline>
                        </w:rPr>
                        <w:t>needing</w:t>
                      </w:r>
                      <w:r w:rsidRPr="00625EFC">
                        <w:rPr>
                          <w:rFonts w:ascii="Arial" w:hAnsi="Arial" w:cs="Arial"/>
                          <w:color w:val="FFFFFF" w:themeColor="background1"/>
                          <w:sz w:val="22"/>
                          <w:szCs w:val="22"/>
                          <w14:textOutline w14:w="9525" w14:cap="rnd" w14:cmpd="sng" w14:algn="ctr">
                            <w14:noFill/>
                            <w14:prstDash w14:val="solid"/>
                            <w14:bevel/>
                          </w14:textOutline>
                        </w:rPr>
                        <w:t xml:space="preserve"> 80% oxygen to maintain their</w:t>
                      </w:r>
                      <w:r w:rsidRPr="00625EFC" w:rsidR="00AC6E25">
                        <w:rPr>
                          <w:rFonts w:ascii="Arial" w:hAnsi="Arial" w:cs="Arial"/>
                          <w:color w:val="FFFFFF" w:themeColor="background1"/>
                          <w:sz w:val="22"/>
                          <w:szCs w:val="22"/>
                          <w14:textOutline w14:w="9525" w14:cap="rnd" w14:cmpd="sng" w14:algn="ctr">
                            <w14:noFill/>
                            <w14:prstDash w14:val="solid"/>
                            <w14:bevel/>
                          </w14:textOutline>
                        </w:rPr>
                        <w:t xml:space="preserve"> oxygen</w:t>
                      </w:r>
                      <w:r w:rsidRPr="00625EFC">
                        <w:rPr>
                          <w:rFonts w:ascii="Arial" w:hAnsi="Arial" w:cs="Arial"/>
                          <w:color w:val="FFFFFF" w:themeColor="background1"/>
                          <w:sz w:val="22"/>
                          <w:szCs w:val="22"/>
                          <w14:textOutline w14:w="9525" w14:cap="rnd" w14:cmpd="sng" w14:algn="ctr">
                            <w14:noFill/>
                            <w14:prstDash w14:val="solid"/>
                            <w14:bevel/>
                          </w14:textOutline>
                        </w:rPr>
                        <w:t xml:space="preserve"> </w:t>
                      </w:r>
                      <w:r w:rsidRPr="00625EFC" w:rsidR="00AC6E25">
                        <w:rPr>
                          <w:rFonts w:ascii="Arial" w:hAnsi="Arial" w:cs="Arial"/>
                          <w:color w:val="FFFFFF" w:themeColor="background1"/>
                          <w:sz w:val="22"/>
                          <w:szCs w:val="22"/>
                          <w14:textOutline w14:w="9525" w14:cap="rnd" w14:cmpd="sng" w14:algn="ctr">
                            <w14:noFill/>
                            <w14:prstDash w14:val="solid"/>
                            <w14:bevel/>
                          </w14:textOutline>
                        </w:rPr>
                        <w:t>saturations at</w:t>
                      </w:r>
                      <w:r w:rsidRPr="00625EFC">
                        <w:rPr>
                          <w:rFonts w:ascii="Arial" w:hAnsi="Arial" w:cs="Arial"/>
                          <w:color w:val="FFFFFF" w:themeColor="background1"/>
                          <w:sz w:val="22"/>
                          <w:szCs w:val="22"/>
                          <w14:textOutline w14:w="9525" w14:cap="rnd" w14:cmpd="sng" w14:algn="ctr">
                            <w14:noFill/>
                            <w14:prstDash w14:val="solid"/>
                            <w14:bevel/>
                          </w14:textOutline>
                        </w:rPr>
                        <w:t xml:space="preserve"> 100%. Passive cooling was started prior to transfer </w:t>
                      </w:r>
                      <w:r w:rsidRPr="00625EFC" w:rsidR="00AC6E25">
                        <w:rPr>
                          <w:rFonts w:ascii="Arial" w:hAnsi="Arial" w:cs="Arial"/>
                          <w:color w:val="FFFFFF" w:themeColor="background1"/>
                          <w:sz w:val="22"/>
                          <w:szCs w:val="22"/>
                          <w14:textOutline w14:w="9525" w14:cap="rnd" w14:cmpd="sng" w14:algn="ctr">
                            <w14:noFill/>
                            <w14:prstDash w14:val="solid"/>
                            <w14:bevel/>
                          </w14:textOutline>
                        </w:rPr>
                        <w:t xml:space="preserve">in the transport incubator by not warming the incubator and keeping the incubator doors open. Continuous temperature monitoring did not start until the commencement of active cooling at </w:t>
                      </w:r>
                      <w:r w:rsidRPr="00625EFC" w:rsidR="0019445B">
                        <w:rPr>
                          <w:rFonts w:ascii="Arial" w:hAnsi="Arial" w:cs="Arial"/>
                          <w:color w:val="FFFFFF" w:themeColor="background1"/>
                          <w:sz w:val="22"/>
                          <w:szCs w:val="22"/>
                          <w14:textOutline w14:w="9525" w14:cap="rnd" w14:cmpd="sng" w14:algn="ctr">
                            <w14:noFill/>
                            <w14:prstDash w14:val="solid"/>
                            <w14:bevel/>
                          </w14:textOutline>
                        </w:rPr>
                        <w:t xml:space="preserve">two </w:t>
                      </w:r>
                      <w:r w:rsidRPr="00625EFC" w:rsidR="00AC6E25">
                        <w:rPr>
                          <w:rFonts w:ascii="Arial" w:hAnsi="Arial" w:cs="Arial"/>
                          <w:color w:val="FFFFFF" w:themeColor="background1"/>
                          <w:sz w:val="22"/>
                          <w:szCs w:val="22"/>
                          <w14:textOutline w14:w="9525" w14:cap="rnd" w14:cmpd="sng" w14:algn="ctr">
                            <w14:noFill/>
                            <w14:prstDash w14:val="solid"/>
                            <w14:bevel/>
                          </w14:textOutline>
                        </w:rPr>
                        <w:t>hours of life.</w:t>
                      </w:r>
                    </w:p>
                  </w:txbxContent>
                </v:textbox>
                <w10:wrap anchorx="page"/>
              </v:shape>
            </w:pict>
          </mc:Fallback>
        </mc:AlternateContent>
      </w:r>
    </w:p>
    <w:p w14:paraId="1D64AFBA" w14:textId="77777777" w:rsidR="00E212AE" w:rsidRPr="00DF204C" w:rsidRDefault="00E212AE" w:rsidP="00916B11">
      <w:pPr>
        <w:spacing w:line="480" w:lineRule="auto"/>
        <w:ind w:left="-851"/>
        <w:rPr>
          <w:rFonts w:ascii="Arial" w:hAnsi="Arial" w:cs="Arial"/>
          <w:b/>
          <w:bCs/>
          <w:i/>
          <w:iCs/>
          <w:sz w:val="40"/>
          <w:szCs w:val="40"/>
        </w:rPr>
      </w:pPr>
    </w:p>
    <w:p w14:paraId="0D1EAAB5" w14:textId="77777777" w:rsidR="00E212AE" w:rsidRPr="00DF204C" w:rsidRDefault="00E212AE" w:rsidP="00916B11">
      <w:pPr>
        <w:spacing w:line="480" w:lineRule="auto"/>
        <w:ind w:left="-851"/>
        <w:rPr>
          <w:rFonts w:ascii="Arial" w:hAnsi="Arial" w:cs="Arial"/>
          <w:b/>
          <w:bCs/>
          <w:i/>
          <w:iCs/>
          <w:sz w:val="40"/>
          <w:szCs w:val="40"/>
        </w:rPr>
      </w:pPr>
    </w:p>
    <w:p w14:paraId="0E41BDFD" w14:textId="5F02D076" w:rsidR="00E212AE" w:rsidRDefault="00E212AE" w:rsidP="00916B11">
      <w:pPr>
        <w:pStyle w:val="paragraph"/>
        <w:spacing w:before="0" w:beforeAutospacing="0" w:after="0" w:afterAutospacing="0" w:line="480" w:lineRule="auto"/>
        <w:textAlignment w:val="baseline"/>
        <w:rPr>
          <w:rStyle w:val="eop"/>
          <w:rFonts w:ascii="Arial" w:eastAsiaTheme="majorEastAsia" w:hAnsi="Arial" w:cs="Arial"/>
          <w:color w:val="193D71"/>
        </w:rPr>
      </w:pPr>
      <w:r w:rsidRPr="28283F29">
        <w:rPr>
          <w:rStyle w:val="normaltextrun"/>
          <w:rFonts w:ascii="Arial" w:eastAsiaTheme="majorEastAsia" w:hAnsi="Arial" w:cs="Arial"/>
          <w:b/>
          <w:bCs/>
          <w:color w:val="193D71"/>
        </w:rPr>
        <w:t xml:space="preserve">What can maternity </w:t>
      </w:r>
      <w:r w:rsidR="00E667E5" w:rsidRPr="28283F29">
        <w:rPr>
          <w:rStyle w:val="normaltextrun"/>
          <w:rFonts w:ascii="Arial" w:eastAsiaTheme="majorEastAsia" w:hAnsi="Arial" w:cs="Arial"/>
          <w:b/>
          <w:bCs/>
          <w:color w:val="193D71"/>
        </w:rPr>
        <w:t xml:space="preserve">and neonatal </w:t>
      </w:r>
      <w:r w:rsidRPr="28283F29">
        <w:rPr>
          <w:rStyle w:val="normaltextrun"/>
          <w:rFonts w:ascii="Arial" w:eastAsiaTheme="majorEastAsia" w:hAnsi="Arial" w:cs="Arial"/>
          <w:b/>
          <w:bCs/>
          <w:color w:val="193D71"/>
        </w:rPr>
        <w:t>providers do?</w:t>
      </w:r>
      <w:r w:rsidRPr="28283F29">
        <w:rPr>
          <w:rStyle w:val="eop"/>
          <w:rFonts w:ascii="Arial" w:eastAsiaTheme="majorEastAsia" w:hAnsi="Arial" w:cs="Arial"/>
          <w:color w:val="193D71"/>
        </w:rPr>
        <w:t> </w:t>
      </w:r>
    </w:p>
    <w:p w14:paraId="4E036C49" w14:textId="77777777" w:rsidR="00625EFC" w:rsidRPr="00DF204C" w:rsidRDefault="00625EFC" w:rsidP="00916B11">
      <w:pPr>
        <w:pStyle w:val="paragraph"/>
        <w:spacing w:before="0" w:beforeAutospacing="0" w:after="0" w:afterAutospacing="0" w:line="480" w:lineRule="auto"/>
        <w:textAlignment w:val="baseline"/>
        <w:rPr>
          <w:rStyle w:val="eop"/>
          <w:rFonts w:ascii="Arial" w:eastAsiaTheme="majorEastAsia" w:hAnsi="Arial" w:cs="Arial"/>
          <w:color w:val="193D71"/>
        </w:rPr>
      </w:pPr>
    </w:p>
    <w:p w14:paraId="6E626058" w14:textId="68DAE33E" w:rsidR="00090F3F" w:rsidRDefault="0B55AD06" w:rsidP="7828F36D">
      <w:pPr>
        <w:pStyle w:val="paragraph"/>
        <w:spacing w:before="0" w:beforeAutospacing="0" w:after="0" w:afterAutospacing="0" w:line="480" w:lineRule="auto"/>
        <w:textAlignment w:val="baseline"/>
        <w:rPr>
          <w:rStyle w:val="eop"/>
          <w:rFonts w:ascii="Arial" w:eastAsia="Arial" w:hAnsi="Arial" w:cs="Arial"/>
        </w:rPr>
      </w:pPr>
      <w:r w:rsidRPr="7828F36D">
        <w:rPr>
          <w:rStyle w:val="eop"/>
          <w:rFonts w:ascii="Arial" w:eastAsia="Arial" w:hAnsi="Arial" w:cs="Arial"/>
        </w:rPr>
        <w:t>To embed this learning into practice, maternity and neonatal providers can</w:t>
      </w:r>
      <w:r w:rsidR="0EF95EDE" w:rsidRPr="7828F36D">
        <w:rPr>
          <w:rStyle w:val="eop"/>
          <w:rFonts w:ascii="Arial" w:eastAsia="Arial" w:hAnsi="Arial" w:cs="Arial"/>
        </w:rPr>
        <w:t>:</w:t>
      </w:r>
    </w:p>
    <w:p w14:paraId="41A9472E" w14:textId="77777777" w:rsidR="00090F3F" w:rsidRDefault="00090F3F" w:rsidP="00916B11">
      <w:pPr>
        <w:pStyle w:val="paragraph"/>
        <w:spacing w:before="0" w:beforeAutospacing="0" w:after="0" w:afterAutospacing="0" w:line="480" w:lineRule="auto"/>
        <w:textAlignment w:val="baseline"/>
        <w:rPr>
          <w:rStyle w:val="eop"/>
          <w:rFonts w:ascii="Arial" w:eastAsia="Arial" w:hAnsi="Arial" w:cs="Arial"/>
        </w:rPr>
      </w:pPr>
    </w:p>
    <w:p w14:paraId="3CB5478E" w14:textId="39F3D0EC" w:rsidR="00090F3F" w:rsidRDefault="6061929B" w:rsidP="7828F36D">
      <w:pPr>
        <w:pStyle w:val="paragraph"/>
        <w:numPr>
          <w:ilvl w:val="0"/>
          <w:numId w:val="1"/>
        </w:numPr>
        <w:spacing w:before="0" w:beforeAutospacing="0" w:after="0" w:afterAutospacing="0" w:line="480" w:lineRule="auto"/>
        <w:textAlignment w:val="baseline"/>
        <w:rPr>
          <w:rStyle w:val="normaltextrun"/>
          <w:rFonts w:ascii="Arial" w:eastAsiaTheme="majorEastAsia" w:hAnsi="Arial" w:cs="Arial"/>
          <w:color w:val="000000" w:themeColor="text1"/>
        </w:rPr>
      </w:pPr>
      <w:r w:rsidRPr="7828F36D">
        <w:rPr>
          <w:rStyle w:val="normaltextrun"/>
          <w:rFonts w:ascii="Arial" w:eastAsiaTheme="majorEastAsia" w:hAnsi="Arial" w:cs="Arial"/>
          <w:color w:val="000000" w:themeColor="text1"/>
        </w:rPr>
        <w:t xml:space="preserve">Ensure that local guidance is in line with national guidance in relation to only commencing passive cooling once an infant is stabilised from a cardiovascular perspective. </w:t>
      </w:r>
    </w:p>
    <w:p w14:paraId="5AED9B39" w14:textId="2F2E4706" w:rsidR="00090F3F" w:rsidRDefault="0EF7D4D9" w:rsidP="7828F36D">
      <w:pPr>
        <w:pStyle w:val="paragraph"/>
        <w:numPr>
          <w:ilvl w:val="0"/>
          <w:numId w:val="1"/>
        </w:numPr>
        <w:spacing w:before="0" w:beforeAutospacing="0" w:after="0" w:afterAutospacing="0" w:line="480" w:lineRule="auto"/>
        <w:textAlignment w:val="baseline"/>
        <w:rPr>
          <w:rStyle w:val="eop"/>
          <w:rFonts w:ascii="Arial" w:eastAsia="Arial" w:hAnsi="Arial" w:cs="Arial"/>
        </w:rPr>
      </w:pPr>
      <w:r w:rsidRPr="7828F36D">
        <w:rPr>
          <w:rStyle w:val="eop"/>
          <w:rFonts w:ascii="Arial" w:eastAsia="Arial" w:hAnsi="Arial" w:cs="Arial"/>
        </w:rPr>
        <w:t>Ensure that local guidance for cooling including where rectal probes are stored and when they should be used.</w:t>
      </w:r>
    </w:p>
    <w:p w14:paraId="61CCC143" w14:textId="18AA9E3C" w:rsidR="00090F3F" w:rsidRDefault="6061929B" w:rsidP="7828F36D">
      <w:pPr>
        <w:pStyle w:val="paragraph"/>
        <w:numPr>
          <w:ilvl w:val="0"/>
          <w:numId w:val="1"/>
        </w:numPr>
        <w:spacing w:before="0" w:beforeAutospacing="0" w:after="0" w:afterAutospacing="0" w:line="480" w:lineRule="auto"/>
        <w:textAlignment w:val="baseline"/>
        <w:rPr>
          <w:rStyle w:val="normaltextrun"/>
          <w:rFonts w:ascii="Arial" w:eastAsiaTheme="majorEastAsia" w:hAnsi="Arial" w:cs="Arial"/>
        </w:rPr>
      </w:pPr>
      <w:r w:rsidRPr="7828F36D">
        <w:rPr>
          <w:rStyle w:val="normaltextrun"/>
          <w:rFonts w:ascii="Arial" w:eastAsiaTheme="majorEastAsia" w:hAnsi="Arial" w:cs="Arial"/>
        </w:rPr>
        <w:t>Explore whether there are any barriers to starting continuous temperature monitoring during any form of cooling – passive or active</w:t>
      </w:r>
    </w:p>
    <w:p w14:paraId="7EA1724B" w14:textId="33576DCE" w:rsidR="00AC6E25" w:rsidRPr="00DF204C" w:rsidRDefault="00AC6E25" w:rsidP="00916B11">
      <w:pPr>
        <w:pStyle w:val="paragraph"/>
        <w:spacing w:before="0" w:beforeAutospacing="0" w:after="0" w:afterAutospacing="0" w:line="480" w:lineRule="auto"/>
        <w:textAlignment w:val="baseline"/>
        <w:rPr>
          <w:rStyle w:val="eop"/>
          <w:rFonts w:ascii="Arial" w:eastAsia="Arial" w:hAnsi="Arial" w:cs="Arial"/>
        </w:rPr>
      </w:pPr>
    </w:p>
    <w:p w14:paraId="4D7EA016" w14:textId="6B8DD48C" w:rsidR="00AC6E25" w:rsidRPr="00DF204C" w:rsidRDefault="0B55AD06" w:rsidP="7828F36D">
      <w:pPr>
        <w:pStyle w:val="paragraph"/>
        <w:numPr>
          <w:ilvl w:val="0"/>
          <w:numId w:val="1"/>
        </w:numPr>
        <w:spacing w:before="0" w:beforeAutospacing="0" w:after="0" w:afterAutospacing="0" w:line="480" w:lineRule="auto"/>
        <w:textAlignment w:val="baseline"/>
        <w:rPr>
          <w:rStyle w:val="eop"/>
          <w:rFonts w:ascii="Arial" w:eastAsia="Arial" w:hAnsi="Arial" w:cs="Arial"/>
        </w:rPr>
      </w:pPr>
      <w:r w:rsidRPr="7828F36D">
        <w:rPr>
          <w:rStyle w:val="eop"/>
          <w:rFonts w:ascii="Arial" w:eastAsia="Arial" w:hAnsi="Arial" w:cs="Arial"/>
        </w:rPr>
        <w:t>To support safe and consistent care</w:t>
      </w:r>
      <w:r w:rsidR="2A1E68A1" w:rsidRPr="7828F36D">
        <w:rPr>
          <w:rStyle w:val="eop"/>
          <w:rFonts w:ascii="Arial" w:eastAsia="Arial" w:hAnsi="Arial" w:cs="Arial"/>
        </w:rPr>
        <w:t>,</w:t>
      </w:r>
      <w:r w:rsidRPr="7828F36D">
        <w:rPr>
          <w:rStyle w:val="eop"/>
          <w:rFonts w:ascii="Arial" w:eastAsia="Arial" w:hAnsi="Arial" w:cs="Arial"/>
        </w:rPr>
        <w:t xml:space="preserve"> </w:t>
      </w:r>
      <w:r w:rsidR="31441B82" w:rsidRPr="7828F36D">
        <w:rPr>
          <w:rStyle w:val="eop"/>
          <w:rFonts w:ascii="Arial" w:eastAsia="Arial" w:hAnsi="Arial" w:cs="Arial"/>
        </w:rPr>
        <w:t xml:space="preserve">training </w:t>
      </w:r>
      <w:r w:rsidR="005550B7" w:rsidRPr="7828F36D">
        <w:rPr>
          <w:rStyle w:val="eop"/>
          <w:rFonts w:ascii="Arial" w:eastAsia="Arial" w:hAnsi="Arial" w:cs="Arial"/>
        </w:rPr>
        <w:t>on</w:t>
      </w:r>
      <w:r w:rsidR="31441B82" w:rsidRPr="7828F36D">
        <w:rPr>
          <w:rStyle w:val="eop"/>
          <w:rFonts w:ascii="Arial" w:eastAsia="Arial" w:hAnsi="Arial" w:cs="Arial"/>
        </w:rPr>
        <w:t xml:space="preserve"> the safe initiation of cooling including when to start the process along with the practicalities of doing so </w:t>
      </w:r>
      <w:r w:rsidR="31441B82" w:rsidRPr="7828F36D">
        <w:rPr>
          <w:rStyle w:val="eop"/>
          <w:rFonts w:ascii="Arial" w:eastAsia="Arial" w:hAnsi="Arial" w:cs="Arial"/>
        </w:rPr>
        <w:lastRenderedPageBreak/>
        <w:t>should be delivered by healthcare providers.</w:t>
      </w:r>
      <w:r w:rsidRPr="7828F36D">
        <w:rPr>
          <w:rStyle w:val="eop"/>
          <w:rFonts w:ascii="Arial" w:eastAsia="Arial" w:hAnsi="Arial" w:cs="Arial"/>
        </w:rPr>
        <w:t xml:space="preserve">  </w:t>
      </w:r>
      <w:r w:rsidR="30488504" w:rsidRPr="7828F36D">
        <w:rPr>
          <w:rStyle w:val="eop"/>
          <w:rFonts w:ascii="Arial" w:eastAsia="Arial" w:hAnsi="Arial" w:cs="Arial"/>
        </w:rPr>
        <w:t>This</w:t>
      </w:r>
      <w:r w:rsidRPr="7828F36D">
        <w:rPr>
          <w:rStyle w:val="eop"/>
          <w:rFonts w:ascii="Arial" w:eastAsia="Arial" w:hAnsi="Arial" w:cs="Arial"/>
        </w:rPr>
        <w:t xml:space="preserve"> ensure</w:t>
      </w:r>
      <w:r w:rsidR="6EADA5D8" w:rsidRPr="7828F36D">
        <w:rPr>
          <w:rStyle w:val="eop"/>
          <w:rFonts w:ascii="Arial" w:eastAsia="Arial" w:hAnsi="Arial" w:cs="Arial"/>
        </w:rPr>
        <w:t>s</w:t>
      </w:r>
      <w:r w:rsidRPr="7828F36D">
        <w:rPr>
          <w:rStyle w:val="eop"/>
          <w:rFonts w:ascii="Arial" w:eastAsia="Arial" w:hAnsi="Arial" w:cs="Arial"/>
        </w:rPr>
        <w:t xml:space="preserve"> the right </w:t>
      </w:r>
      <w:r w:rsidR="092E2081" w:rsidRPr="7828F36D">
        <w:rPr>
          <w:rStyle w:val="eop"/>
          <w:rFonts w:ascii="Arial" w:eastAsia="Arial" w:hAnsi="Arial" w:cs="Arial"/>
        </w:rPr>
        <w:t>environment</w:t>
      </w:r>
      <w:r w:rsidRPr="7828F36D">
        <w:rPr>
          <w:rStyle w:val="eop"/>
          <w:rFonts w:ascii="Arial" w:eastAsia="Arial" w:hAnsi="Arial" w:cs="Arial"/>
        </w:rPr>
        <w:t xml:space="preserve">, </w:t>
      </w:r>
      <w:r w:rsidR="50972C4A" w:rsidRPr="7828F36D">
        <w:rPr>
          <w:rStyle w:val="eop"/>
          <w:rFonts w:ascii="Arial" w:eastAsia="Arial" w:hAnsi="Arial" w:cs="Arial"/>
        </w:rPr>
        <w:t>equipment</w:t>
      </w:r>
      <w:r w:rsidRPr="7828F36D">
        <w:rPr>
          <w:rStyle w:val="eop"/>
          <w:rFonts w:ascii="Arial" w:eastAsia="Arial" w:hAnsi="Arial" w:cs="Arial"/>
        </w:rPr>
        <w:t xml:space="preserve"> and staff are in place to manage the process safely and reduce the risk of unintende</w:t>
      </w:r>
      <w:r w:rsidR="46929B41" w:rsidRPr="7828F36D">
        <w:rPr>
          <w:rStyle w:val="eop"/>
          <w:rFonts w:ascii="Arial" w:eastAsia="Arial" w:hAnsi="Arial" w:cs="Arial"/>
        </w:rPr>
        <w:t>d harm</w:t>
      </w:r>
      <w:r w:rsidR="56B6C6A7" w:rsidRPr="7828F36D">
        <w:rPr>
          <w:rStyle w:val="eop"/>
          <w:rFonts w:ascii="Arial" w:eastAsia="Arial" w:hAnsi="Arial" w:cs="Arial"/>
        </w:rPr>
        <w:t>.</w:t>
      </w:r>
    </w:p>
    <w:p w14:paraId="4912481F" w14:textId="6509359C" w:rsidR="00AC6E25" w:rsidRPr="00DF204C" w:rsidRDefault="00AC6E25" w:rsidP="00916B11">
      <w:pPr>
        <w:pStyle w:val="paragraph"/>
        <w:spacing w:before="0" w:beforeAutospacing="0" w:after="0" w:afterAutospacing="0" w:line="480" w:lineRule="auto"/>
        <w:textAlignment w:val="baseline"/>
        <w:rPr>
          <w:rStyle w:val="eop"/>
          <w:rFonts w:ascii="Arial" w:eastAsia="Arial" w:hAnsi="Arial" w:cs="Arial"/>
        </w:rPr>
      </w:pPr>
    </w:p>
    <w:p w14:paraId="30CBAB49" w14:textId="270F61C7" w:rsidR="00B31E04" w:rsidRPr="00F0763F" w:rsidRDefault="00AC6E25" w:rsidP="0E04CD76">
      <w:pPr>
        <w:pStyle w:val="paragraph"/>
        <w:spacing w:before="0" w:beforeAutospacing="0" w:after="0" w:afterAutospacing="0" w:line="480" w:lineRule="auto"/>
        <w:textAlignment w:val="baseline"/>
        <w:rPr>
          <w:rStyle w:val="normaltextrun"/>
          <w:rFonts w:ascii="Arial" w:eastAsia="Arial" w:hAnsi="Arial" w:cs="Arial"/>
        </w:rPr>
      </w:pPr>
      <w:r w:rsidRPr="28283F29">
        <w:rPr>
          <w:rStyle w:val="eop"/>
          <w:rFonts w:ascii="Arial" w:eastAsia="Arial" w:hAnsi="Arial" w:cs="Arial"/>
        </w:rPr>
        <w:t>Providers should ensure that these learning point</w:t>
      </w:r>
      <w:r w:rsidR="00D53970" w:rsidRPr="28283F29">
        <w:rPr>
          <w:rStyle w:val="eop"/>
          <w:rFonts w:ascii="Arial" w:eastAsia="Arial" w:hAnsi="Arial" w:cs="Arial"/>
        </w:rPr>
        <w:t>s</w:t>
      </w:r>
      <w:r w:rsidRPr="28283F29">
        <w:rPr>
          <w:rStyle w:val="eop"/>
          <w:rFonts w:ascii="Arial" w:eastAsia="Arial" w:hAnsi="Arial" w:cs="Arial"/>
        </w:rPr>
        <w:t xml:space="preserve"> are reinforced in their in</w:t>
      </w:r>
      <w:r w:rsidR="00887E8A" w:rsidRPr="28283F29">
        <w:rPr>
          <w:rStyle w:val="eop"/>
          <w:rFonts w:ascii="Arial" w:eastAsia="Arial" w:hAnsi="Arial" w:cs="Arial"/>
        </w:rPr>
        <w:t>-</w:t>
      </w:r>
      <w:r w:rsidR="00F0763F" w:rsidRPr="28283F29">
        <w:rPr>
          <w:rStyle w:val="eop"/>
          <w:rFonts w:ascii="Arial" w:eastAsia="Arial" w:hAnsi="Arial" w:cs="Arial"/>
        </w:rPr>
        <w:t>situ perinatal</w:t>
      </w:r>
      <w:r w:rsidR="4D588ECC" w:rsidRPr="28283F29">
        <w:rPr>
          <w:rStyle w:val="eop"/>
          <w:rFonts w:ascii="Arial" w:eastAsia="Arial" w:hAnsi="Arial" w:cs="Arial"/>
        </w:rPr>
        <w:t xml:space="preserve"> </w:t>
      </w:r>
      <w:r w:rsidRPr="28283F29">
        <w:rPr>
          <w:rStyle w:val="eop"/>
          <w:rFonts w:ascii="Arial" w:eastAsia="Arial" w:hAnsi="Arial" w:cs="Arial"/>
        </w:rPr>
        <w:t>simulation training programmes and through mandatory training updates.</w:t>
      </w:r>
    </w:p>
    <w:p w14:paraId="17B31716" w14:textId="77777777" w:rsidR="00A66776" w:rsidRDefault="00A66776" w:rsidP="00916B11">
      <w:pPr>
        <w:pStyle w:val="paragraph"/>
        <w:spacing w:before="0" w:beforeAutospacing="0" w:after="0" w:afterAutospacing="0" w:line="480" w:lineRule="auto"/>
        <w:textAlignment w:val="baseline"/>
        <w:rPr>
          <w:rStyle w:val="normaltextrun"/>
          <w:rFonts w:ascii="Arial" w:eastAsiaTheme="majorEastAsia" w:hAnsi="Arial" w:cs="Arial"/>
          <w:b/>
          <w:bCs/>
          <w:color w:val="193D71"/>
        </w:rPr>
      </w:pPr>
    </w:p>
    <w:p w14:paraId="451C30C5" w14:textId="6AD20FC0" w:rsidR="00E212AE" w:rsidRPr="00DF204C" w:rsidRDefault="00E212AE" w:rsidP="00916B11">
      <w:pPr>
        <w:pStyle w:val="paragraph"/>
        <w:spacing w:before="0" w:beforeAutospacing="0" w:after="0" w:afterAutospacing="0" w:line="480" w:lineRule="auto"/>
        <w:textAlignment w:val="baseline"/>
        <w:rPr>
          <w:rFonts w:ascii="Arial" w:hAnsi="Arial" w:cs="Arial"/>
          <w:color w:val="193D71"/>
        </w:rPr>
      </w:pPr>
      <w:r w:rsidRPr="00DF204C">
        <w:rPr>
          <w:rStyle w:val="normaltextrun"/>
          <w:rFonts w:ascii="Arial" w:eastAsiaTheme="majorEastAsia" w:hAnsi="Arial" w:cs="Arial"/>
          <w:b/>
          <w:bCs/>
          <w:color w:val="193D71"/>
        </w:rPr>
        <w:t>Further reading</w:t>
      </w:r>
      <w:r w:rsidRPr="00DF204C">
        <w:rPr>
          <w:rStyle w:val="eop"/>
          <w:rFonts w:ascii="Arial" w:eastAsiaTheme="majorEastAsia" w:hAnsi="Arial" w:cs="Arial"/>
          <w:color w:val="193D71"/>
        </w:rPr>
        <w:t> </w:t>
      </w:r>
    </w:p>
    <w:p w14:paraId="11EB9ED8" w14:textId="77777777" w:rsidR="001C341F" w:rsidRPr="001C341F" w:rsidRDefault="00AC6E25" w:rsidP="00916B11">
      <w:pPr>
        <w:pStyle w:val="paragraph"/>
        <w:numPr>
          <w:ilvl w:val="0"/>
          <w:numId w:val="25"/>
        </w:numPr>
        <w:spacing w:before="0" w:after="0" w:line="480" w:lineRule="auto"/>
        <w:ind w:left="567"/>
        <w:textAlignment w:val="baseline"/>
        <w:rPr>
          <w:rFonts w:ascii="Arial" w:eastAsia="Arial" w:hAnsi="Arial" w:cs="Arial"/>
        </w:rPr>
      </w:pPr>
      <w:r w:rsidRPr="001C341F">
        <w:rPr>
          <w:rFonts w:ascii="Arial" w:eastAsia="Arial" w:hAnsi="Arial" w:cs="Arial"/>
        </w:rPr>
        <w:t xml:space="preserve">BAPM framework for therapeutic cooling    </w:t>
      </w:r>
      <w:hyperlink r:id="rId10">
        <w:r w:rsidRPr="001C341F">
          <w:rPr>
            <w:rStyle w:val="Hyperlink"/>
            <w:rFonts w:ascii="Arial" w:eastAsia="Arial" w:hAnsi="Arial" w:cs="Arial"/>
          </w:rPr>
          <w:t>THNE_Framework_2025.pdf</w:t>
        </w:r>
      </w:hyperlink>
    </w:p>
    <w:p w14:paraId="2AE928B4" w14:textId="6C7BEC35" w:rsidR="00AC6E25" w:rsidRPr="001C341F" w:rsidRDefault="00AC6E25" w:rsidP="00916B11">
      <w:pPr>
        <w:pStyle w:val="paragraph"/>
        <w:numPr>
          <w:ilvl w:val="0"/>
          <w:numId w:val="25"/>
        </w:numPr>
        <w:spacing w:before="0" w:after="0" w:line="480" w:lineRule="auto"/>
        <w:ind w:left="567"/>
        <w:textAlignment w:val="baseline"/>
        <w:rPr>
          <w:rFonts w:ascii="Arial" w:eastAsia="Arial" w:hAnsi="Arial" w:cs="Arial"/>
        </w:rPr>
      </w:pPr>
      <w:hyperlink r:id="rId11">
        <w:r w:rsidRPr="001C341F">
          <w:rPr>
            <w:rStyle w:val="Hyperlink"/>
            <w:rFonts w:ascii="Arial" w:eastAsia="Arial" w:hAnsi="Arial" w:cs="Arial"/>
          </w:rPr>
          <w:t>Newborn resuscitation and support of transition of infants at birth Guidelines | Resuscitation Council UK</w:t>
        </w:r>
      </w:hyperlink>
    </w:p>
    <w:p w14:paraId="677DD1D6" w14:textId="77777777" w:rsidR="00AC6E25" w:rsidRPr="00DF204C" w:rsidRDefault="00AC6E25" w:rsidP="00916B11">
      <w:pPr>
        <w:pStyle w:val="paragraph"/>
        <w:spacing w:before="0" w:after="0" w:line="480" w:lineRule="auto"/>
        <w:ind w:left="993"/>
        <w:textAlignment w:val="baseline"/>
        <w:rPr>
          <w:rFonts w:ascii="Arial" w:eastAsia="Arial" w:hAnsi="Arial" w:cs="Arial"/>
        </w:rPr>
      </w:pPr>
    </w:p>
    <w:p w14:paraId="39B19AB3" w14:textId="77777777" w:rsidR="00AC6E25" w:rsidRPr="00DF204C" w:rsidRDefault="00AC6E25" w:rsidP="00E212AE">
      <w:pPr>
        <w:pStyle w:val="paragraph"/>
        <w:spacing w:before="0" w:after="0" w:line="276" w:lineRule="auto"/>
        <w:ind w:left="993"/>
        <w:textAlignment w:val="baseline"/>
        <w:rPr>
          <w:rFonts w:ascii="Arial" w:hAnsi="Arial" w:cs="Arial"/>
          <w:sz w:val="21"/>
          <w:szCs w:val="21"/>
        </w:rPr>
      </w:pPr>
    </w:p>
    <w:sectPr w:rsidR="00AC6E25" w:rsidRPr="00DF204C" w:rsidSect="00C338AF">
      <w:headerReference w:type="default" r:id="rId12"/>
      <w:footerReference w:type="even" r:id="rId13"/>
      <w:footerReference w:type="default" r:id="rId14"/>
      <w:headerReference w:type="first" r:id="rId15"/>
      <w:footerReference w:type="first" r:id="rId16"/>
      <w:pgSz w:w="11906" w:h="16838"/>
      <w:pgMar w:top="1440" w:right="1440" w:bottom="1440"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A0644" w14:textId="77777777" w:rsidR="00374E1D" w:rsidRDefault="00374E1D" w:rsidP="00F26396">
      <w:pPr>
        <w:spacing w:after="0" w:line="240" w:lineRule="auto"/>
      </w:pPr>
      <w:r>
        <w:separator/>
      </w:r>
    </w:p>
  </w:endnote>
  <w:endnote w:type="continuationSeparator" w:id="0">
    <w:p w14:paraId="55A9C843" w14:textId="77777777" w:rsidR="00374E1D" w:rsidRDefault="00374E1D" w:rsidP="00F26396">
      <w:pPr>
        <w:spacing w:after="0" w:line="240" w:lineRule="auto"/>
      </w:pPr>
      <w:r>
        <w:continuationSeparator/>
      </w:r>
    </w:p>
  </w:endnote>
  <w:endnote w:type="continuationNotice" w:id="1">
    <w:p w14:paraId="2D47CA6F" w14:textId="77777777" w:rsidR="00374E1D" w:rsidRDefault="00374E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5647949"/>
      <w:docPartObj>
        <w:docPartGallery w:val="Page Numbers (Bottom of Page)"/>
        <w:docPartUnique/>
      </w:docPartObj>
    </w:sdtPr>
    <w:sdtEndPr>
      <w:rPr>
        <w:rStyle w:val="PageNumber"/>
      </w:rPr>
    </w:sdtEndPr>
    <w:sdtContent>
      <w:p w14:paraId="2CB47DED" w14:textId="42CFA20E" w:rsidR="00B31E04" w:rsidRDefault="00B31E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E1CC8A" w14:textId="77777777" w:rsidR="00B31E04" w:rsidRDefault="00B31E04" w:rsidP="00B31E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1590630"/>
      <w:docPartObj>
        <w:docPartGallery w:val="Page Numbers (Bottom of Page)"/>
        <w:docPartUnique/>
      </w:docPartObj>
    </w:sdtPr>
    <w:sdtEndPr>
      <w:rPr>
        <w:rStyle w:val="PageNumber"/>
      </w:rPr>
    </w:sdtEndPr>
    <w:sdtContent>
      <w:p w14:paraId="3DA74B64" w14:textId="78406700" w:rsidR="00B31E04" w:rsidRDefault="00B31E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20582E2" w14:textId="1A3CF55E" w:rsidR="000E043C" w:rsidRDefault="000E043C" w:rsidP="00B31E04">
    <w:pPr>
      <w:pStyle w:val="Footer"/>
      <w:ind w:right="360"/>
    </w:pPr>
    <w:r>
      <w:rPr>
        <w:rFonts w:ascii="Helvetica" w:hAnsi="Helvetica"/>
        <w:noProof/>
        <w:color w:val="193D71"/>
      </w:rPr>
      <mc:AlternateContent>
        <mc:Choice Requires="wps">
          <w:drawing>
            <wp:anchor distT="0" distB="0" distL="114300" distR="114300" simplePos="0" relativeHeight="251658245" behindDoc="0" locked="0" layoutInCell="1" allowOverlap="1" wp14:anchorId="3F390658" wp14:editId="6BF01FCC">
              <wp:simplePos x="0" y="0"/>
              <wp:positionH relativeFrom="column">
                <wp:posOffset>-765810</wp:posOffset>
              </wp:positionH>
              <wp:positionV relativeFrom="paragraph">
                <wp:posOffset>554990</wp:posOffset>
              </wp:positionV>
              <wp:extent cx="3713480" cy="309245"/>
              <wp:effectExtent l="0" t="0" r="0" b="0"/>
              <wp:wrapNone/>
              <wp:docPr id="1976725921" name="Text Box 7"/>
              <wp:cNvGraphicFramePr/>
              <a:graphic xmlns:a="http://schemas.openxmlformats.org/drawingml/2006/main">
                <a:graphicData uri="http://schemas.microsoft.com/office/word/2010/wordprocessingShape">
                  <wps:wsp>
                    <wps:cNvSpPr txBox="1"/>
                    <wps:spPr>
                      <a:xfrm>
                        <a:off x="0" y="0"/>
                        <a:ext cx="3713480" cy="309245"/>
                      </a:xfrm>
                      <a:prstGeom prst="rect">
                        <a:avLst/>
                      </a:prstGeom>
                      <a:solidFill>
                        <a:schemeClr val="lt1"/>
                      </a:solidFill>
                      <a:ln w="6350">
                        <a:noFill/>
                      </a:ln>
                    </wps:spPr>
                    <wps:txbx>
                      <w:txbxContent>
                        <w:p w14:paraId="328B7AE9" w14:textId="77777777" w:rsidR="000E043C" w:rsidRPr="001C341F" w:rsidRDefault="000E043C" w:rsidP="000E043C">
                          <w:pPr>
                            <w:rPr>
                              <w:rFonts w:ascii="Arial" w:hAnsi="Arial" w:cs="Arial"/>
                              <w:b/>
                              <w:bCs/>
                              <w:color w:val="193D71"/>
                              <w:sz w:val="20"/>
                              <w:szCs w:val="20"/>
                            </w:rPr>
                          </w:pPr>
                          <w:r w:rsidRPr="001C341F">
                            <w:rPr>
                              <w:rFonts w:ascii="Arial" w:hAnsi="Arial" w:cs="Arial"/>
                              <w:b/>
                              <w:bCs/>
                              <w:color w:val="193D71"/>
                              <w:sz w:val="20"/>
                              <w:szCs w:val="20"/>
                            </w:rPr>
                            <w:t>MNSI Sharing learning for maternity 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F390658">
              <v:stroke joinstyle="miter"/>
              <v:path gradientshapeok="t" o:connecttype="rect"/>
            </v:shapetype>
            <v:shape id="Text Box 7" style="position:absolute;margin-left:-60.3pt;margin-top:43.7pt;width:292.4pt;height:24.35pt;z-index:251658245;visibility:visible;mso-wrap-style:square;mso-wrap-distance-left:9pt;mso-wrap-distance-top:0;mso-wrap-distance-right:9pt;mso-wrap-distance-bottom:0;mso-position-horizontal:absolute;mso-position-horizontal-relative:text;mso-position-vertical:absolute;mso-position-vertical-relative:text;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k/LgIAAFs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">
              <v:textbox>
                <w:txbxContent>
                  <w:p w:rsidRPr="001C341F" w:rsidR="000E043C" w:rsidP="000E043C" w:rsidRDefault="000E043C" w14:paraId="328B7AE9" w14:textId="77777777">
                    <w:pPr>
                      <w:rPr>
                        <w:rFonts w:ascii="Arial" w:hAnsi="Arial" w:cs="Arial"/>
                        <w:b/>
                        <w:bCs/>
                        <w:color w:val="193D71"/>
                        <w:sz w:val="20"/>
                        <w:szCs w:val="20"/>
                      </w:rPr>
                    </w:pPr>
                    <w:r w:rsidRPr="001C341F">
                      <w:rPr>
                        <w:rFonts w:ascii="Arial" w:hAnsi="Arial" w:cs="Arial"/>
                        <w:b/>
                        <w:bCs/>
                        <w:color w:val="193D71"/>
                        <w:sz w:val="20"/>
                        <w:szCs w:val="20"/>
                      </w:rPr>
                      <w:t>MNSI Sharing learning for maternity safety</w:t>
                    </w:r>
                  </w:p>
                </w:txbxContent>
              </v:textbox>
            </v:shape>
          </w:pict>
        </mc:Fallback>
      </mc:AlternateContent>
    </w:r>
    <w:r>
      <w:rPr>
        <w:rFonts w:ascii="Helvetica" w:hAnsi="Helvetica"/>
        <w:noProof/>
        <w:color w:val="193D71"/>
      </w:rPr>
      <w:drawing>
        <wp:anchor distT="0" distB="0" distL="114300" distR="114300" simplePos="0" relativeHeight="251658246" behindDoc="0" locked="0" layoutInCell="1" allowOverlap="1" wp14:anchorId="2A34329C" wp14:editId="4C8C1D52">
          <wp:simplePos x="0" y="0"/>
          <wp:positionH relativeFrom="margin">
            <wp:posOffset>-914400</wp:posOffset>
          </wp:positionH>
          <wp:positionV relativeFrom="margin">
            <wp:posOffset>7567041</wp:posOffset>
          </wp:positionV>
          <wp:extent cx="8119110" cy="955040"/>
          <wp:effectExtent l="0" t="0" r="0" b="0"/>
          <wp:wrapSquare wrapText="bothSides"/>
          <wp:docPr id="11875660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12698" name="Picture 2108912698"/>
                  <pic:cNvPicPr/>
                </pic:nvPicPr>
                <pic:blipFill>
                  <a:blip r:embed="rId1">
                    <a:extLst>
                      <a:ext uri="{28A0092B-C50C-407E-A947-70E740481C1C}">
                        <a14:useLocalDpi xmlns:a14="http://schemas.microsoft.com/office/drawing/2010/main" val="0"/>
                      </a:ext>
                    </a:extLst>
                  </a:blip>
                  <a:stretch>
                    <a:fillRect/>
                  </a:stretch>
                </pic:blipFill>
                <pic:spPr>
                  <a:xfrm>
                    <a:off x="0" y="0"/>
                    <a:ext cx="8119110" cy="9550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6C21" w14:textId="103A5AD5" w:rsidR="00F26396" w:rsidRDefault="000E043C">
    <w:pPr>
      <w:pStyle w:val="Footer"/>
    </w:pPr>
    <w:r>
      <w:rPr>
        <w:rFonts w:ascii="Helvetica" w:hAnsi="Helvetica"/>
        <w:noProof/>
        <w:color w:val="193D71"/>
      </w:rPr>
      <mc:AlternateContent>
        <mc:Choice Requires="wps">
          <w:drawing>
            <wp:anchor distT="0" distB="0" distL="114300" distR="114300" simplePos="0" relativeHeight="251658243" behindDoc="0" locked="0" layoutInCell="1" allowOverlap="1" wp14:anchorId="6CFA3678" wp14:editId="147EBE80">
              <wp:simplePos x="0" y="0"/>
              <wp:positionH relativeFrom="column">
                <wp:posOffset>-747395</wp:posOffset>
              </wp:positionH>
              <wp:positionV relativeFrom="paragraph">
                <wp:posOffset>697865</wp:posOffset>
              </wp:positionV>
              <wp:extent cx="3713480" cy="309245"/>
              <wp:effectExtent l="0" t="0" r="0" b="0"/>
              <wp:wrapNone/>
              <wp:docPr id="158750867" name="Text Box 7"/>
              <wp:cNvGraphicFramePr/>
              <a:graphic xmlns:a="http://schemas.openxmlformats.org/drawingml/2006/main">
                <a:graphicData uri="http://schemas.microsoft.com/office/word/2010/wordprocessingShape">
                  <wps:wsp>
                    <wps:cNvSpPr txBox="1"/>
                    <wps:spPr>
                      <a:xfrm>
                        <a:off x="0" y="0"/>
                        <a:ext cx="3713480" cy="309245"/>
                      </a:xfrm>
                      <a:prstGeom prst="rect">
                        <a:avLst/>
                      </a:prstGeom>
                      <a:solidFill>
                        <a:schemeClr val="lt1"/>
                      </a:solidFill>
                      <a:ln w="6350">
                        <a:noFill/>
                      </a:ln>
                    </wps:spPr>
                    <wps:txbx>
                      <w:txbxContent>
                        <w:p w14:paraId="0F0362F9" w14:textId="77777777" w:rsidR="000E043C" w:rsidRPr="00CE4E6B" w:rsidRDefault="000E043C" w:rsidP="000E043C">
                          <w:pPr>
                            <w:rPr>
                              <w:rFonts w:ascii="Helvetica Neue" w:hAnsi="Helvetica Neue"/>
                              <w:b/>
                              <w:bCs/>
                              <w:color w:val="193D71"/>
                              <w:sz w:val="20"/>
                              <w:szCs w:val="20"/>
                            </w:rPr>
                          </w:pPr>
                          <w:r w:rsidRPr="00CE4E6B">
                            <w:rPr>
                              <w:rFonts w:ascii="Helvetica Neue" w:hAnsi="Helvetica Neue"/>
                              <w:b/>
                              <w:bCs/>
                              <w:color w:val="193D71"/>
                              <w:sz w:val="20"/>
                              <w:szCs w:val="20"/>
                            </w:rPr>
                            <w:t>MNSI Sharing learning for maternity 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CFA3678">
              <v:stroke joinstyle="miter"/>
              <v:path gradientshapeok="t" o:connecttype="rect"/>
            </v:shapetype>
            <v:shape id="_x0000_s1031" style="position:absolute;margin-left:-58.85pt;margin-top:54.95pt;width:292.4pt;height:24.35pt;z-index:251658243;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">
              <v:textbox>
                <w:txbxContent>
                  <w:p w:rsidRPr="00CE4E6B" w:rsidR="000E043C" w:rsidP="000E043C" w:rsidRDefault="000E043C" w14:paraId="0F0362F9" w14:textId="77777777">
                    <w:pPr>
                      <w:rPr>
                        <w:rFonts w:ascii="Helvetica Neue" w:hAnsi="Helvetica Neue"/>
                        <w:b/>
                        <w:bCs/>
                        <w:color w:val="193D71"/>
                        <w:sz w:val="20"/>
                        <w:szCs w:val="20"/>
                      </w:rPr>
                    </w:pPr>
                    <w:r w:rsidRPr="00CE4E6B">
                      <w:rPr>
                        <w:rFonts w:ascii="Helvetica Neue" w:hAnsi="Helvetica Neue"/>
                        <w:b/>
                        <w:bCs/>
                        <w:color w:val="193D71"/>
                        <w:sz w:val="20"/>
                        <w:szCs w:val="20"/>
                      </w:rPr>
                      <w:t>MNSI Sharing learning for maternity safety</w:t>
                    </w:r>
                  </w:p>
                </w:txbxContent>
              </v:textbox>
            </v:shape>
          </w:pict>
        </mc:Fallback>
      </mc:AlternateContent>
    </w:r>
    <w:r>
      <w:rPr>
        <w:rFonts w:ascii="Helvetica" w:hAnsi="Helvetica"/>
        <w:noProof/>
        <w:color w:val="193D71"/>
      </w:rPr>
      <w:drawing>
        <wp:anchor distT="0" distB="0" distL="114300" distR="114300" simplePos="0" relativeHeight="251658242" behindDoc="0" locked="0" layoutInCell="1" allowOverlap="1" wp14:anchorId="4FB0F4ED" wp14:editId="2E857050">
          <wp:simplePos x="0" y="0"/>
          <wp:positionH relativeFrom="margin">
            <wp:posOffset>-895985</wp:posOffset>
          </wp:positionH>
          <wp:positionV relativeFrom="margin">
            <wp:posOffset>7270877</wp:posOffset>
          </wp:positionV>
          <wp:extent cx="8119110" cy="955040"/>
          <wp:effectExtent l="0" t="0" r="0" b="0"/>
          <wp:wrapSquare wrapText="bothSides"/>
          <wp:docPr id="14858561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12698" name="Picture 2108912698"/>
                  <pic:cNvPicPr/>
                </pic:nvPicPr>
                <pic:blipFill>
                  <a:blip r:embed="rId1">
                    <a:extLst>
                      <a:ext uri="{28A0092B-C50C-407E-A947-70E740481C1C}">
                        <a14:useLocalDpi xmlns:a14="http://schemas.microsoft.com/office/drawing/2010/main" val="0"/>
                      </a:ext>
                    </a:extLst>
                  </a:blip>
                  <a:stretch>
                    <a:fillRect/>
                  </a:stretch>
                </pic:blipFill>
                <pic:spPr>
                  <a:xfrm>
                    <a:off x="0" y="0"/>
                    <a:ext cx="8119110" cy="9550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05D25" w14:textId="77777777" w:rsidR="00374E1D" w:rsidRDefault="00374E1D" w:rsidP="00F26396">
      <w:pPr>
        <w:spacing w:after="0" w:line="240" w:lineRule="auto"/>
      </w:pPr>
      <w:r>
        <w:separator/>
      </w:r>
    </w:p>
  </w:footnote>
  <w:footnote w:type="continuationSeparator" w:id="0">
    <w:p w14:paraId="4B650660" w14:textId="77777777" w:rsidR="00374E1D" w:rsidRDefault="00374E1D" w:rsidP="00F26396">
      <w:pPr>
        <w:spacing w:after="0" w:line="240" w:lineRule="auto"/>
      </w:pPr>
      <w:r>
        <w:continuationSeparator/>
      </w:r>
    </w:p>
  </w:footnote>
  <w:footnote w:type="continuationNotice" w:id="1">
    <w:p w14:paraId="4335C350" w14:textId="77777777" w:rsidR="00374E1D" w:rsidRDefault="00374E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3BFCA" w14:textId="01B37527" w:rsidR="000E043C" w:rsidRDefault="005A6962">
    <w:pPr>
      <w:pStyle w:val="Header"/>
    </w:pPr>
    <w:r>
      <w:rPr>
        <w:noProof/>
      </w:rPr>
      <mc:AlternateContent>
        <mc:Choice Requires="wps">
          <w:drawing>
            <wp:anchor distT="0" distB="0" distL="114300" distR="114300" simplePos="0" relativeHeight="251658247" behindDoc="0" locked="0" layoutInCell="1" allowOverlap="1" wp14:anchorId="5CA1FD95" wp14:editId="710C98DC">
              <wp:simplePos x="0" y="0"/>
              <wp:positionH relativeFrom="column">
                <wp:posOffset>-616976</wp:posOffset>
              </wp:positionH>
              <wp:positionV relativeFrom="paragraph">
                <wp:posOffset>399415</wp:posOffset>
              </wp:positionV>
              <wp:extent cx="4140679" cy="530352"/>
              <wp:effectExtent l="0" t="0" r="0" b="3175"/>
              <wp:wrapNone/>
              <wp:docPr id="840399154" name="Text Box 2"/>
              <wp:cNvGraphicFramePr/>
              <a:graphic xmlns:a="http://schemas.openxmlformats.org/drawingml/2006/main">
                <a:graphicData uri="http://schemas.microsoft.com/office/word/2010/wordprocessingShape">
                  <wps:wsp>
                    <wps:cNvSpPr txBox="1"/>
                    <wps:spPr>
                      <a:xfrm>
                        <a:off x="0" y="0"/>
                        <a:ext cx="4140679" cy="530352"/>
                      </a:xfrm>
                      <a:prstGeom prst="rect">
                        <a:avLst/>
                      </a:prstGeom>
                      <a:solidFill>
                        <a:srgbClr val="193D71"/>
                      </a:solidFill>
                      <a:ln w="6350">
                        <a:noFill/>
                      </a:ln>
                    </wps:spPr>
                    <wps:txbx>
                      <w:txbxContent>
                        <w:p w14:paraId="59B4E5D7" w14:textId="5946EAA1" w:rsidR="005A6962" w:rsidRPr="00625EFC" w:rsidRDefault="005A6962" w:rsidP="005A6962">
                          <w:pPr>
                            <w:rPr>
                              <w:rFonts w:ascii="Arial" w:hAnsi="Arial" w:cs="Arial"/>
                              <w:b/>
                              <w:bCs/>
                              <w:color w:val="FFFFFF" w:themeColor="background1"/>
                              <w:sz w:val="52"/>
                              <w:szCs w:val="52"/>
                            </w:rPr>
                          </w:pPr>
                          <w:r w:rsidRPr="00625EFC">
                            <w:rPr>
                              <w:rFonts w:ascii="Arial" w:hAnsi="Arial" w:cs="Arial"/>
                              <w:b/>
                              <w:bCs/>
                              <w:color w:val="FFFFFF" w:themeColor="background1"/>
                              <w:sz w:val="52"/>
                              <w:szCs w:val="52"/>
                            </w:rPr>
                            <w:t>Briefing</w:t>
                          </w:r>
                          <w:r w:rsidR="00625EFC" w:rsidRPr="00625EFC">
                            <w:rPr>
                              <w:rFonts w:ascii="Arial" w:hAnsi="Arial" w:cs="Arial"/>
                              <w:b/>
                              <w:bCs/>
                              <w:color w:val="FFFFFF" w:themeColor="background1"/>
                              <w:sz w:val="52"/>
                              <w:szCs w:val="52"/>
                            </w:rPr>
                            <w:t xml:space="preserve"> Paper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5CA1FD95">
              <v:stroke joinstyle="miter"/>
              <v:path gradientshapeok="t" o:connecttype="rect"/>
            </v:shapetype>
            <v:shape id="_x0000_s1028" style="position:absolute;margin-left:-48.6pt;margin-top:31.45pt;width:326.05pt;height:41.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193d7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">
              <v:textbox>
                <w:txbxContent>
                  <w:p w:rsidRPr="00625EFC" w:rsidR="005A6962" w:rsidP="005A6962" w:rsidRDefault="005A6962" w14:paraId="59B4E5D7" w14:textId="5946EAA1">
                    <w:pPr>
                      <w:rPr>
                        <w:rFonts w:ascii="Arial" w:hAnsi="Arial" w:cs="Arial"/>
                        <w:b/>
                        <w:bCs/>
                        <w:color w:val="FFFFFF" w:themeColor="background1"/>
                        <w:sz w:val="52"/>
                        <w:szCs w:val="52"/>
                      </w:rPr>
                    </w:pPr>
                    <w:r w:rsidRPr="00625EFC">
                      <w:rPr>
                        <w:rFonts w:ascii="Arial" w:hAnsi="Arial" w:cs="Arial"/>
                        <w:b/>
                        <w:bCs/>
                        <w:color w:val="FFFFFF" w:themeColor="background1"/>
                        <w:sz w:val="52"/>
                        <w:szCs w:val="52"/>
                      </w:rPr>
                      <w:t>Briefing</w:t>
                    </w:r>
                    <w:r w:rsidRPr="00625EFC" w:rsidR="00625EFC">
                      <w:rPr>
                        <w:rFonts w:ascii="Arial" w:hAnsi="Arial" w:cs="Arial"/>
                        <w:b/>
                        <w:bCs/>
                        <w:color w:val="FFFFFF" w:themeColor="background1"/>
                        <w:sz w:val="52"/>
                        <w:szCs w:val="52"/>
                      </w:rPr>
                      <w:t xml:space="preserve"> Paper</w:t>
                    </w:r>
                  </w:p>
                </w:txbxContent>
              </v:textbox>
            </v:shape>
          </w:pict>
        </mc:Fallback>
      </mc:AlternateContent>
    </w:r>
    <w:r w:rsidR="000E043C">
      <w:rPr>
        <w:noProof/>
      </w:rPr>
      <w:drawing>
        <wp:anchor distT="0" distB="0" distL="114300" distR="114300" simplePos="0" relativeHeight="251658244" behindDoc="0" locked="0" layoutInCell="1" allowOverlap="1" wp14:anchorId="0CDC1B35" wp14:editId="1A0E127C">
          <wp:simplePos x="0" y="0"/>
          <wp:positionH relativeFrom="column">
            <wp:posOffset>-914400</wp:posOffset>
          </wp:positionH>
          <wp:positionV relativeFrom="paragraph">
            <wp:posOffset>-323850</wp:posOffset>
          </wp:positionV>
          <wp:extent cx="7509510" cy="1389380"/>
          <wp:effectExtent l="0" t="0" r="0" b="0"/>
          <wp:wrapSquare wrapText="bothSides"/>
          <wp:docPr id="1785043243" name="Picture 1" descr="A blue square with white lines&#10;&#10;Description automatically generated">
            <a:extLst xmlns:a="http://schemas.openxmlformats.org/drawingml/2006/main">
              <a:ext uri="{FF2B5EF4-FFF2-40B4-BE49-F238E27FC236}">
                <a16:creationId xmlns:a16="http://schemas.microsoft.com/office/drawing/2014/main" id="{D25B9224-CA04-0B4C-B6B4-28DB738BB9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45125" name="Picture 1" descr="A blue square with white lines&#10;&#10;Description automatically generated"/>
                  <pic:cNvPicPr/>
                </pic:nvPicPr>
                <pic:blipFill rotWithShape="1">
                  <a:blip r:embed="rId1">
                    <a:extLst>
                      <a:ext uri="{28A0092B-C50C-407E-A947-70E740481C1C}">
                        <a14:useLocalDpi xmlns:a14="http://schemas.microsoft.com/office/drawing/2010/main" val="0"/>
                      </a:ext>
                    </a:extLst>
                  </a:blip>
                  <a:srcRect b="26575"/>
                  <a:stretch/>
                </pic:blipFill>
                <pic:spPr bwMode="auto">
                  <a:xfrm>
                    <a:off x="0" y="0"/>
                    <a:ext cx="7509510" cy="1389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46E5" w14:textId="55DE0A64" w:rsidR="00F26396" w:rsidRDefault="0066571D">
    <w:pPr>
      <w:pStyle w:val="Header"/>
    </w:pPr>
    <w:r>
      <w:rPr>
        <w:noProof/>
      </w:rPr>
      <w:drawing>
        <wp:anchor distT="0" distB="0" distL="114300" distR="114300" simplePos="0" relativeHeight="251658240" behindDoc="0" locked="0" layoutInCell="1" allowOverlap="1" wp14:anchorId="52C9B84C" wp14:editId="13CB7891">
          <wp:simplePos x="0" y="0"/>
          <wp:positionH relativeFrom="column">
            <wp:posOffset>-896620</wp:posOffset>
          </wp:positionH>
          <wp:positionV relativeFrom="paragraph">
            <wp:posOffset>-458470</wp:posOffset>
          </wp:positionV>
          <wp:extent cx="7597140" cy="1914525"/>
          <wp:effectExtent l="0" t="0" r="3810" b="9525"/>
          <wp:wrapSquare wrapText="bothSides"/>
          <wp:docPr id="1610945125" name="Picture 1" descr="A blue square with white lines&#10;&#10;Description automatically generated">
            <a:extLst xmlns:a="http://schemas.openxmlformats.org/drawingml/2006/main">
              <a:ext uri="{FF2B5EF4-FFF2-40B4-BE49-F238E27FC236}">
                <a16:creationId xmlns:a16="http://schemas.microsoft.com/office/drawing/2014/main" id="{D25B9224-CA04-0B4C-B6B4-28DB738BB9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45125" name="Picture 1" descr="A blue square with whit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97140" cy="1914525"/>
                  </a:xfrm>
                  <a:prstGeom prst="rect">
                    <a:avLst/>
                  </a:prstGeom>
                </pic:spPr>
              </pic:pic>
            </a:graphicData>
          </a:graphic>
          <wp14:sizeRelH relativeFrom="margin">
            <wp14:pctWidth>0</wp14:pctWidth>
          </wp14:sizeRelH>
          <wp14:sizeRelV relativeFrom="margin">
            <wp14:pctHeight>0</wp14:pctHeight>
          </wp14:sizeRelV>
        </wp:anchor>
      </w:drawing>
    </w:r>
    <w:r w:rsidR="00F26396">
      <w:rPr>
        <w:noProof/>
      </w:rPr>
      <mc:AlternateContent>
        <mc:Choice Requires="wps">
          <w:drawing>
            <wp:anchor distT="0" distB="0" distL="114300" distR="114300" simplePos="0" relativeHeight="251658241" behindDoc="0" locked="0" layoutInCell="1" allowOverlap="1" wp14:anchorId="43F9AE81" wp14:editId="2D410FAC">
              <wp:simplePos x="0" y="0"/>
              <wp:positionH relativeFrom="page">
                <wp:align>right</wp:align>
              </wp:positionH>
              <wp:positionV relativeFrom="paragraph">
                <wp:posOffset>716280</wp:posOffset>
              </wp:positionV>
              <wp:extent cx="7267575" cy="530225"/>
              <wp:effectExtent l="0" t="0" r="9525" b="3175"/>
              <wp:wrapNone/>
              <wp:docPr id="1161602116" name="Text Box 2"/>
              <wp:cNvGraphicFramePr/>
              <a:graphic xmlns:a="http://schemas.openxmlformats.org/drawingml/2006/main">
                <a:graphicData uri="http://schemas.microsoft.com/office/word/2010/wordprocessingShape">
                  <wps:wsp>
                    <wps:cNvSpPr txBox="1"/>
                    <wps:spPr>
                      <a:xfrm>
                        <a:off x="0" y="0"/>
                        <a:ext cx="7267575" cy="530225"/>
                      </a:xfrm>
                      <a:prstGeom prst="rect">
                        <a:avLst/>
                      </a:prstGeom>
                      <a:solidFill>
                        <a:srgbClr val="193D71"/>
                      </a:solidFill>
                      <a:ln w="6350">
                        <a:noFill/>
                      </a:ln>
                    </wps:spPr>
                    <wps:txbx>
                      <w:txbxContent>
                        <w:p w14:paraId="7AD72592" w14:textId="1961BB67" w:rsidR="00F26396" w:rsidRPr="00DF204C" w:rsidRDefault="00152195" w:rsidP="00F26396">
                          <w:pPr>
                            <w:rPr>
                              <w:rFonts w:ascii="Arial" w:hAnsi="Arial" w:cs="Arial"/>
                              <w:b/>
                              <w:bCs/>
                              <w:color w:val="FFFFFF" w:themeColor="background1"/>
                              <w:sz w:val="40"/>
                              <w:szCs w:val="40"/>
                            </w:rPr>
                          </w:pPr>
                          <w:r w:rsidRPr="00DF204C">
                            <w:rPr>
                              <w:rFonts w:ascii="Arial" w:hAnsi="Arial" w:cs="Arial"/>
                              <w:b/>
                              <w:bCs/>
                              <w:color w:val="FFFFFF" w:themeColor="background1"/>
                              <w:sz w:val="40"/>
                              <w:szCs w:val="40"/>
                            </w:rPr>
                            <w:t xml:space="preserve">Temperature monitoring during </w:t>
                          </w:r>
                          <w:r w:rsidR="00DF204C" w:rsidRPr="00DF204C">
                            <w:rPr>
                              <w:rFonts w:ascii="Arial" w:hAnsi="Arial" w:cs="Arial"/>
                              <w:b/>
                              <w:bCs/>
                              <w:color w:val="FFFFFF" w:themeColor="background1"/>
                              <w:sz w:val="40"/>
                              <w:szCs w:val="40"/>
                            </w:rPr>
                            <w:t xml:space="preserve">newborn </w:t>
                          </w:r>
                          <w:r w:rsidRPr="00DF204C">
                            <w:rPr>
                              <w:rFonts w:ascii="Arial" w:hAnsi="Arial" w:cs="Arial"/>
                              <w:b/>
                              <w:bCs/>
                              <w:color w:val="FFFFFF" w:themeColor="background1"/>
                              <w:sz w:val="40"/>
                              <w:szCs w:val="40"/>
                            </w:rPr>
                            <w:t>cooling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43F9AE81">
              <v:stroke joinstyle="miter"/>
              <v:path gradientshapeok="t" o:connecttype="rect"/>
            </v:shapetype>
            <v:shape id="_x0000_s1030" style="position:absolute;margin-left:521.05pt;margin-top:56.4pt;width:572.25pt;height:41.7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fillcolor="#193d7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">
              <v:textbox>
                <w:txbxContent>
                  <w:p w:rsidRPr="00DF204C" w:rsidR="00F26396" w:rsidP="00F26396" w:rsidRDefault="00152195" w14:paraId="7AD72592" w14:textId="1961BB67">
                    <w:pPr>
                      <w:rPr>
                        <w:rFonts w:ascii="Arial" w:hAnsi="Arial" w:cs="Arial"/>
                        <w:b/>
                        <w:bCs/>
                        <w:color w:val="FFFFFF" w:themeColor="background1"/>
                        <w:sz w:val="40"/>
                        <w:szCs w:val="40"/>
                      </w:rPr>
                    </w:pPr>
                    <w:r w:rsidRPr="00DF204C">
                      <w:rPr>
                        <w:rFonts w:ascii="Arial" w:hAnsi="Arial" w:cs="Arial"/>
                        <w:b/>
                        <w:bCs/>
                        <w:color w:val="FFFFFF" w:themeColor="background1"/>
                        <w:sz w:val="40"/>
                        <w:szCs w:val="40"/>
                      </w:rPr>
                      <w:t xml:space="preserve">Temperature monitoring during </w:t>
                    </w:r>
                    <w:r w:rsidRPr="00DF204C" w:rsidR="00DF204C">
                      <w:rPr>
                        <w:rFonts w:ascii="Arial" w:hAnsi="Arial" w:cs="Arial"/>
                        <w:b/>
                        <w:bCs/>
                        <w:color w:val="FFFFFF" w:themeColor="background1"/>
                        <w:sz w:val="40"/>
                        <w:szCs w:val="40"/>
                      </w:rPr>
                      <w:t xml:space="preserve">newborn </w:t>
                    </w:r>
                    <w:r w:rsidRPr="00DF204C">
                      <w:rPr>
                        <w:rFonts w:ascii="Arial" w:hAnsi="Arial" w:cs="Arial"/>
                        <w:b/>
                        <w:bCs/>
                        <w:color w:val="FFFFFF" w:themeColor="background1"/>
                        <w:sz w:val="40"/>
                        <w:szCs w:val="40"/>
                      </w:rPr>
                      <w:t>cooling practice</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436B"/>
    <w:multiLevelType w:val="multilevel"/>
    <w:tmpl w:val="61707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1D43B6"/>
    <w:multiLevelType w:val="multilevel"/>
    <w:tmpl w:val="C524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3F0419"/>
    <w:multiLevelType w:val="multilevel"/>
    <w:tmpl w:val="C4BC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EA0C1A"/>
    <w:multiLevelType w:val="multilevel"/>
    <w:tmpl w:val="EB20DD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9D6CD5"/>
    <w:multiLevelType w:val="multilevel"/>
    <w:tmpl w:val="012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1527F0"/>
    <w:multiLevelType w:val="multilevel"/>
    <w:tmpl w:val="9B0C89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B7444A"/>
    <w:multiLevelType w:val="multilevel"/>
    <w:tmpl w:val="1596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814AA0"/>
    <w:multiLevelType w:val="multilevel"/>
    <w:tmpl w:val="3CFA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E3478B"/>
    <w:multiLevelType w:val="hybridMultilevel"/>
    <w:tmpl w:val="BF001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7CC10B4"/>
    <w:multiLevelType w:val="hybridMultilevel"/>
    <w:tmpl w:val="FFE80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E11E02"/>
    <w:multiLevelType w:val="multilevel"/>
    <w:tmpl w:val="BCCEA7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952B48"/>
    <w:multiLevelType w:val="multilevel"/>
    <w:tmpl w:val="2F60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19E077"/>
    <w:multiLevelType w:val="hybridMultilevel"/>
    <w:tmpl w:val="4A36793C"/>
    <w:lvl w:ilvl="0" w:tplc="7F12367A">
      <w:start w:val="1"/>
      <w:numFmt w:val="bullet"/>
      <w:lvlText w:val=""/>
      <w:lvlJc w:val="left"/>
      <w:pPr>
        <w:ind w:left="720" w:hanging="360"/>
      </w:pPr>
      <w:rPr>
        <w:rFonts w:ascii="Symbol" w:hAnsi="Symbol" w:hint="default"/>
      </w:rPr>
    </w:lvl>
    <w:lvl w:ilvl="1" w:tplc="6CA8BFC8">
      <w:start w:val="1"/>
      <w:numFmt w:val="bullet"/>
      <w:lvlText w:val="o"/>
      <w:lvlJc w:val="left"/>
      <w:pPr>
        <w:ind w:left="1440" w:hanging="360"/>
      </w:pPr>
      <w:rPr>
        <w:rFonts w:ascii="Courier New" w:hAnsi="Courier New" w:hint="default"/>
      </w:rPr>
    </w:lvl>
    <w:lvl w:ilvl="2" w:tplc="CDB40E84">
      <w:start w:val="1"/>
      <w:numFmt w:val="bullet"/>
      <w:lvlText w:val=""/>
      <w:lvlJc w:val="left"/>
      <w:pPr>
        <w:ind w:left="2160" w:hanging="360"/>
      </w:pPr>
      <w:rPr>
        <w:rFonts w:ascii="Wingdings" w:hAnsi="Wingdings" w:hint="default"/>
      </w:rPr>
    </w:lvl>
    <w:lvl w:ilvl="3" w:tplc="31422EA8">
      <w:start w:val="1"/>
      <w:numFmt w:val="bullet"/>
      <w:lvlText w:val=""/>
      <w:lvlJc w:val="left"/>
      <w:pPr>
        <w:ind w:left="2880" w:hanging="360"/>
      </w:pPr>
      <w:rPr>
        <w:rFonts w:ascii="Symbol" w:hAnsi="Symbol" w:hint="default"/>
      </w:rPr>
    </w:lvl>
    <w:lvl w:ilvl="4" w:tplc="47B66D44">
      <w:start w:val="1"/>
      <w:numFmt w:val="bullet"/>
      <w:lvlText w:val="o"/>
      <w:lvlJc w:val="left"/>
      <w:pPr>
        <w:ind w:left="3600" w:hanging="360"/>
      </w:pPr>
      <w:rPr>
        <w:rFonts w:ascii="Courier New" w:hAnsi="Courier New" w:hint="default"/>
      </w:rPr>
    </w:lvl>
    <w:lvl w:ilvl="5" w:tplc="26002348">
      <w:start w:val="1"/>
      <w:numFmt w:val="bullet"/>
      <w:lvlText w:val=""/>
      <w:lvlJc w:val="left"/>
      <w:pPr>
        <w:ind w:left="4320" w:hanging="360"/>
      </w:pPr>
      <w:rPr>
        <w:rFonts w:ascii="Wingdings" w:hAnsi="Wingdings" w:hint="default"/>
      </w:rPr>
    </w:lvl>
    <w:lvl w:ilvl="6" w:tplc="D59436AA">
      <w:start w:val="1"/>
      <w:numFmt w:val="bullet"/>
      <w:lvlText w:val=""/>
      <w:lvlJc w:val="left"/>
      <w:pPr>
        <w:ind w:left="5040" w:hanging="360"/>
      </w:pPr>
      <w:rPr>
        <w:rFonts w:ascii="Symbol" w:hAnsi="Symbol" w:hint="default"/>
      </w:rPr>
    </w:lvl>
    <w:lvl w:ilvl="7" w:tplc="A17C78CC">
      <w:start w:val="1"/>
      <w:numFmt w:val="bullet"/>
      <w:lvlText w:val="o"/>
      <w:lvlJc w:val="left"/>
      <w:pPr>
        <w:ind w:left="5760" w:hanging="360"/>
      </w:pPr>
      <w:rPr>
        <w:rFonts w:ascii="Courier New" w:hAnsi="Courier New" w:hint="default"/>
      </w:rPr>
    </w:lvl>
    <w:lvl w:ilvl="8" w:tplc="970668F8">
      <w:start w:val="1"/>
      <w:numFmt w:val="bullet"/>
      <w:lvlText w:val=""/>
      <w:lvlJc w:val="left"/>
      <w:pPr>
        <w:ind w:left="6480" w:hanging="360"/>
      </w:pPr>
      <w:rPr>
        <w:rFonts w:ascii="Wingdings" w:hAnsi="Wingdings" w:hint="default"/>
      </w:rPr>
    </w:lvl>
  </w:abstractNum>
  <w:abstractNum w:abstractNumId="13" w15:restartNumberingAfterBreak="0">
    <w:nsid w:val="4E671CF0"/>
    <w:multiLevelType w:val="multilevel"/>
    <w:tmpl w:val="9064F6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9559F4"/>
    <w:multiLevelType w:val="hybridMultilevel"/>
    <w:tmpl w:val="6DDC334E"/>
    <w:lvl w:ilvl="0" w:tplc="0809000F">
      <w:start w:val="1"/>
      <w:numFmt w:val="decimal"/>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5" w15:restartNumberingAfterBreak="0">
    <w:nsid w:val="54160889"/>
    <w:multiLevelType w:val="multilevel"/>
    <w:tmpl w:val="36CEE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2E5851"/>
    <w:multiLevelType w:val="multilevel"/>
    <w:tmpl w:val="A5623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AD78FD"/>
    <w:multiLevelType w:val="multilevel"/>
    <w:tmpl w:val="A692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CA05D7"/>
    <w:multiLevelType w:val="hybridMultilevel"/>
    <w:tmpl w:val="5D40DD94"/>
    <w:lvl w:ilvl="0" w:tplc="177401E2">
      <w:start w:val="1"/>
      <w:numFmt w:val="decimal"/>
      <w:lvlText w:val="%1."/>
      <w:lvlJc w:val="left"/>
      <w:pPr>
        <w:ind w:left="-4704" w:hanging="360"/>
      </w:pPr>
    </w:lvl>
    <w:lvl w:ilvl="1" w:tplc="99D61148">
      <w:start w:val="1"/>
      <w:numFmt w:val="lowerLetter"/>
      <w:lvlText w:val="%2."/>
      <w:lvlJc w:val="left"/>
      <w:pPr>
        <w:ind w:left="-3984" w:hanging="360"/>
      </w:pPr>
    </w:lvl>
    <w:lvl w:ilvl="2" w:tplc="5FA0F7CE">
      <w:start w:val="1"/>
      <w:numFmt w:val="lowerRoman"/>
      <w:lvlText w:val="%3."/>
      <w:lvlJc w:val="right"/>
      <w:pPr>
        <w:ind w:left="-3264" w:hanging="180"/>
      </w:pPr>
    </w:lvl>
    <w:lvl w:ilvl="3" w:tplc="35D6CE8C">
      <w:start w:val="1"/>
      <w:numFmt w:val="decimal"/>
      <w:lvlText w:val="%4."/>
      <w:lvlJc w:val="left"/>
      <w:pPr>
        <w:ind w:left="-2544" w:hanging="360"/>
      </w:pPr>
    </w:lvl>
    <w:lvl w:ilvl="4" w:tplc="7174E948">
      <w:start w:val="1"/>
      <w:numFmt w:val="lowerLetter"/>
      <w:lvlText w:val="%5."/>
      <w:lvlJc w:val="left"/>
      <w:pPr>
        <w:ind w:left="-1824" w:hanging="360"/>
      </w:pPr>
    </w:lvl>
    <w:lvl w:ilvl="5" w:tplc="24FE9772">
      <w:start w:val="1"/>
      <w:numFmt w:val="lowerRoman"/>
      <w:lvlText w:val="%6."/>
      <w:lvlJc w:val="right"/>
      <w:pPr>
        <w:ind w:left="-1104" w:hanging="180"/>
      </w:pPr>
    </w:lvl>
    <w:lvl w:ilvl="6" w:tplc="A088185E">
      <w:start w:val="1"/>
      <w:numFmt w:val="decimal"/>
      <w:lvlText w:val="%7."/>
      <w:lvlJc w:val="left"/>
      <w:pPr>
        <w:ind w:left="-384" w:hanging="360"/>
      </w:pPr>
    </w:lvl>
    <w:lvl w:ilvl="7" w:tplc="4E36BB6E">
      <w:start w:val="1"/>
      <w:numFmt w:val="lowerLetter"/>
      <w:lvlText w:val="%8."/>
      <w:lvlJc w:val="left"/>
      <w:pPr>
        <w:ind w:left="336" w:hanging="360"/>
      </w:pPr>
    </w:lvl>
    <w:lvl w:ilvl="8" w:tplc="EA741262">
      <w:start w:val="1"/>
      <w:numFmt w:val="lowerRoman"/>
      <w:lvlText w:val="%9."/>
      <w:lvlJc w:val="right"/>
      <w:pPr>
        <w:ind w:left="1056" w:hanging="180"/>
      </w:pPr>
    </w:lvl>
  </w:abstractNum>
  <w:abstractNum w:abstractNumId="19" w15:restartNumberingAfterBreak="0">
    <w:nsid w:val="60B66466"/>
    <w:multiLevelType w:val="hybridMultilevel"/>
    <w:tmpl w:val="286861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5D55A59"/>
    <w:multiLevelType w:val="hybridMultilevel"/>
    <w:tmpl w:val="B04E4E9C"/>
    <w:lvl w:ilvl="0" w:tplc="0809000F">
      <w:start w:val="1"/>
      <w:numFmt w:val="decimal"/>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1" w15:restartNumberingAfterBreak="0">
    <w:nsid w:val="683F17A7"/>
    <w:multiLevelType w:val="multilevel"/>
    <w:tmpl w:val="48E038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123645"/>
    <w:multiLevelType w:val="hybridMultilevel"/>
    <w:tmpl w:val="81D8C69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3" w15:restartNumberingAfterBreak="0">
    <w:nsid w:val="713A024F"/>
    <w:multiLevelType w:val="multilevel"/>
    <w:tmpl w:val="91AC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7776AD"/>
    <w:multiLevelType w:val="multilevel"/>
    <w:tmpl w:val="4BE057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2C724F"/>
    <w:multiLevelType w:val="multilevel"/>
    <w:tmpl w:val="FE22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D8294B"/>
    <w:multiLevelType w:val="multilevel"/>
    <w:tmpl w:val="BF70D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F192F4E"/>
    <w:multiLevelType w:val="multilevel"/>
    <w:tmpl w:val="16D2B8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7853876">
    <w:abstractNumId w:val="12"/>
  </w:num>
  <w:num w:numId="2" w16cid:durableId="1640528901">
    <w:abstractNumId w:val="6"/>
  </w:num>
  <w:num w:numId="3" w16cid:durableId="1238440486">
    <w:abstractNumId w:val="25"/>
  </w:num>
  <w:num w:numId="4" w16cid:durableId="1344547998">
    <w:abstractNumId w:val="17"/>
  </w:num>
  <w:num w:numId="5" w16cid:durableId="1591154952">
    <w:abstractNumId w:val="2"/>
  </w:num>
  <w:num w:numId="6" w16cid:durableId="1150561952">
    <w:abstractNumId w:val="0"/>
  </w:num>
  <w:num w:numId="7" w16cid:durableId="547649035">
    <w:abstractNumId w:val="10"/>
  </w:num>
  <w:num w:numId="8" w16cid:durableId="196940016">
    <w:abstractNumId w:val="22"/>
  </w:num>
  <w:num w:numId="9" w16cid:durableId="987397297">
    <w:abstractNumId w:val="20"/>
  </w:num>
  <w:num w:numId="10" w16cid:durableId="1408570355">
    <w:abstractNumId w:val="16"/>
  </w:num>
  <w:num w:numId="11" w16cid:durableId="1401444255">
    <w:abstractNumId w:val="24"/>
  </w:num>
  <w:num w:numId="12" w16cid:durableId="909340420">
    <w:abstractNumId w:val="5"/>
  </w:num>
  <w:num w:numId="13" w16cid:durableId="1353219421">
    <w:abstractNumId w:val="21"/>
  </w:num>
  <w:num w:numId="14" w16cid:durableId="66735786">
    <w:abstractNumId w:val="27"/>
  </w:num>
  <w:num w:numId="15" w16cid:durableId="1568765468">
    <w:abstractNumId w:val="14"/>
  </w:num>
  <w:num w:numId="16" w16cid:durableId="1577859201">
    <w:abstractNumId w:val="3"/>
  </w:num>
  <w:num w:numId="17" w16cid:durableId="782071780">
    <w:abstractNumId w:val="23"/>
  </w:num>
  <w:num w:numId="18" w16cid:durableId="1014192929">
    <w:abstractNumId w:val="7"/>
  </w:num>
  <w:num w:numId="19" w16cid:durableId="479611516">
    <w:abstractNumId w:val="13"/>
  </w:num>
  <w:num w:numId="20" w16cid:durableId="1819035538">
    <w:abstractNumId w:val="4"/>
  </w:num>
  <w:num w:numId="21" w16cid:durableId="42680202">
    <w:abstractNumId w:val="15"/>
  </w:num>
  <w:num w:numId="22" w16cid:durableId="457187875">
    <w:abstractNumId w:val="11"/>
  </w:num>
  <w:num w:numId="23" w16cid:durableId="777987297">
    <w:abstractNumId w:val="1"/>
  </w:num>
  <w:num w:numId="24" w16cid:durableId="371153891">
    <w:abstractNumId w:val="26"/>
  </w:num>
  <w:num w:numId="25" w16cid:durableId="382994453">
    <w:abstractNumId w:val="18"/>
  </w:num>
  <w:num w:numId="26" w16cid:durableId="976252920">
    <w:abstractNumId w:val="9"/>
  </w:num>
  <w:num w:numId="27" w16cid:durableId="369840539">
    <w:abstractNumId w:val="19"/>
  </w:num>
  <w:num w:numId="28" w16cid:durableId="11946168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396"/>
    <w:rsid w:val="000123A7"/>
    <w:rsid w:val="0001625C"/>
    <w:rsid w:val="00023F75"/>
    <w:rsid w:val="00024B5F"/>
    <w:rsid w:val="00024E68"/>
    <w:rsid w:val="000264D8"/>
    <w:rsid w:val="000300BD"/>
    <w:rsid w:val="0004380F"/>
    <w:rsid w:val="000479FE"/>
    <w:rsid w:val="000873D9"/>
    <w:rsid w:val="00090A97"/>
    <w:rsid w:val="00090F3F"/>
    <w:rsid w:val="000A0054"/>
    <w:rsid w:val="000A6E0D"/>
    <w:rsid w:val="000B55B1"/>
    <w:rsid w:val="000C36DF"/>
    <w:rsid w:val="000C4138"/>
    <w:rsid w:val="000E043C"/>
    <w:rsid w:val="000E1D06"/>
    <w:rsid w:val="000E3915"/>
    <w:rsid w:val="00110759"/>
    <w:rsid w:val="00112270"/>
    <w:rsid w:val="001344B6"/>
    <w:rsid w:val="0013738D"/>
    <w:rsid w:val="00137DE5"/>
    <w:rsid w:val="00143420"/>
    <w:rsid w:val="00152195"/>
    <w:rsid w:val="00167554"/>
    <w:rsid w:val="00170208"/>
    <w:rsid w:val="0017658B"/>
    <w:rsid w:val="00184D2C"/>
    <w:rsid w:val="00192452"/>
    <w:rsid w:val="0019445B"/>
    <w:rsid w:val="0019515F"/>
    <w:rsid w:val="001970E6"/>
    <w:rsid w:val="001B05C9"/>
    <w:rsid w:val="001B5C4A"/>
    <w:rsid w:val="001B6AD6"/>
    <w:rsid w:val="001C0927"/>
    <w:rsid w:val="001C341F"/>
    <w:rsid w:val="001D15C4"/>
    <w:rsid w:val="00226605"/>
    <w:rsid w:val="00236F30"/>
    <w:rsid w:val="00240077"/>
    <w:rsid w:val="00251958"/>
    <w:rsid w:val="0025407C"/>
    <w:rsid w:val="00262396"/>
    <w:rsid w:val="0026331B"/>
    <w:rsid w:val="002677C8"/>
    <w:rsid w:val="00284E0E"/>
    <w:rsid w:val="00285BE5"/>
    <w:rsid w:val="002908F5"/>
    <w:rsid w:val="002B6CA6"/>
    <w:rsid w:val="002C2813"/>
    <w:rsid w:val="002D005C"/>
    <w:rsid w:val="002D5AA9"/>
    <w:rsid w:val="002E4B80"/>
    <w:rsid w:val="00312812"/>
    <w:rsid w:val="003335BE"/>
    <w:rsid w:val="00336E67"/>
    <w:rsid w:val="00345823"/>
    <w:rsid w:val="00345A30"/>
    <w:rsid w:val="00347EA4"/>
    <w:rsid w:val="003527E1"/>
    <w:rsid w:val="00374E1D"/>
    <w:rsid w:val="003A7F38"/>
    <w:rsid w:val="003B0772"/>
    <w:rsid w:val="003C16C0"/>
    <w:rsid w:val="003D1C15"/>
    <w:rsid w:val="003D570B"/>
    <w:rsid w:val="003D7955"/>
    <w:rsid w:val="003F31E1"/>
    <w:rsid w:val="00402DB6"/>
    <w:rsid w:val="00404856"/>
    <w:rsid w:val="00432912"/>
    <w:rsid w:val="00446880"/>
    <w:rsid w:val="00450350"/>
    <w:rsid w:val="00451365"/>
    <w:rsid w:val="00481059"/>
    <w:rsid w:val="004842C7"/>
    <w:rsid w:val="00487105"/>
    <w:rsid w:val="004A0029"/>
    <w:rsid w:val="004A5E4C"/>
    <w:rsid w:val="004B191C"/>
    <w:rsid w:val="004B5A51"/>
    <w:rsid w:val="004D2CE2"/>
    <w:rsid w:val="004E28C5"/>
    <w:rsid w:val="004E4FFA"/>
    <w:rsid w:val="005117A3"/>
    <w:rsid w:val="00534A64"/>
    <w:rsid w:val="00542164"/>
    <w:rsid w:val="005550B7"/>
    <w:rsid w:val="005906E8"/>
    <w:rsid w:val="005A232E"/>
    <w:rsid w:val="005A6962"/>
    <w:rsid w:val="005A7F71"/>
    <w:rsid w:val="005C5C53"/>
    <w:rsid w:val="005E7FF0"/>
    <w:rsid w:val="005F2AE3"/>
    <w:rsid w:val="005F4777"/>
    <w:rsid w:val="006238C2"/>
    <w:rsid w:val="00625EFC"/>
    <w:rsid w:val="00631281"/>
    <w:rsid w:val="00635275"/>
    <w:rsid w:val="00653582"/>
    <w:rsid w:val="0066571D"/>
    <w:rsid w:val="00667003"/>
    <w:rsid w:val="0069093A"/>
    <w:rsid w:val="006B0708"/>
    <w:rsid w:val="006B25A2"/>
    <w:rsid w:val="006F0D5B"/>
    <w:rsid w:val="00704904"/>
    <w:rsid w:val="00734C19"/>
    <w:rsid w:val="0074272D"/>
    <w:rsid w:val="007501EB"/>
    <w:rsid w:val="00752A1B"/>
    <w:rsid w:val="007620DC"/>
    <w:rsid w:val="00765856"/>
    <w:rsid w:val="00765DE1"/>
    <w:rsid w:val="0077395F"/>
    <w:rsid w:val="007B0D18"/>
    <w:rsid w:val="007C6174"/>
    <w:rsid w:val="007D1CFA"/>
    <w:rsid w:val="007D53FF"/>
    <w:rsid w:val="007D60BF"/>
    <w:rsid w:val="00814D13"/>
    <w:rsid w:val="008241EA"/>
    <w:rsid w:val="00834850"/>
    <w:rsid w:val="00837F1B"/>
    <w:rsid w:val="00844E5E"/>
    <w:rsid w:val="00884EBA"/>
    <w:rsid w:val="00887E8A"/>
    <w:rsid w:val="00887F21"/>
    <w:rsid w:val="00891AB8"/>
    <w:rsid w:val="008A5A12"/>
    <w:rsid w:val="008B78AF"/>
    <w:rsid w:val="00907EF9"/>
    <w:rsid w:val="00916B11"/>
    <w:rsid w:val="00933011"/>
    <w:rsid w:val="009463C8"/>
    <w:rsid w:val="0095612C"/>
    <w:rsid w:val="009571EB"/>
    <w:rsid w:val="00962150"/>
    <w:rsid w:val="0096797D"/>
    <w:rsid w:val="00970626"/>
    <w:rsid w:val="00977CC5"/>
    <w:rsid w:val="00996D3B"/>
    <w:rsid w:val="009A3E1F"/>
    <w:rsid w:val="009B37D7"/>
    <w:rsid w:val="009B56CC"/>
    <w:rsid w:val="009C7FC8"/>
    <w:rsid w:val="009D1F5F"/>
    <w:rsid w:val="009E2E33"/>
    <w:rsid w:val="00A00C5C"/>
    <w:rsid w:val="00A046CC"/>
    <w:rsid w:val="00A061EE"/>
    <w:rsid w:val="00A064EC"/>
    <w:rsid w:val="00A142DD"/>
    <w:rsid w:val="00A27F6F"/>
    <w:rsid w:val="00A66776"/>
    <w:rsid w:val="00A87EF3"/>
    <w:rsid w:val="00AA15F5"/>
    <w:rsid w:val="00AB763D"/>
    <w:rsid w:val="00AB7A1A"/>
    <w:rsid w:val="00AC6E25"/>
    <w:rsid w:val="00AD044B"/>
    <w:rsid w:val="00AE4E29"/>
    <w:rsid w:val="00AF3A26"/>
    <w:rsid w:val="00B07F6C"/>
    <w:rsid w:val="00B123DC"/>
    <w:rsid w:val="00B20FAF"/>
    <w:rsid w:val="00B215E9"/>
    <w:rsid w:val="00B31E04"/>
    <w:rsid w:val="00B37FE5"/>
    <w:rsid w:val="00B41D45"/>
    <w:rsid w:val="00B53325"/>
    <w:rsid w:val="00B66A52"/>
    <w:rsid w:val="00B67EE0"/>
    <w:rsid w:val="00B73067"/>
    <w:rsid w:val="00B86E11"/>
    <w:rsid w:val="00BB1D33"/>
    <w:rsid w:val="00BC589E"/>
    <w:rsid w:val="00BD371E"/>
    <w:rsid w:val="00BE66D1"/>
    <w:rsid w:val="00BF0233"/>
    <w:rsid w:val="00BF3836"/>
    <w:rsid w:val="00BF4B23"/>
    <w:rsid w:val="00C00714"/>
    <w:rsid w:val="00C01B81"/>
    <w:rsid w:val="00C026D0"/>
    <w:rsid w:val="00C178E6"/>
    <w:rsid w:val="00C2068D"/>
    <w:rsid w:val="00C26604"/>
    <w:rsid w:val="00C338AF"/>
    <w:rsid w:val="00C4119A"/>
    <w:rsid w:val="00C441A3"/>
    <w:rsid w:val="00C52F77"/>
    <w:rsid w:val="00C55BAF"/>
    <w:rsid w:val="00C815B2"/>
    <w:rsid w:val="00CA59A4"/>
    <w:rsid w:val="00CA633B"/>
    <w:rsid w:val="00CB1B37"/>
    <w:rsid w:val="00CC1343"/>
    <w:rsid w:val="00CE7E33"/>
    <w:rsid w:val="00CF42EE"/>
    <w:rsid w:val="00D0358B"/>
    <w:rsid w:val="00D07838"/>
    <w:rsid w:val="00D1484B"/>
    <w:rsid w:val="00D22914"/>
    <w:rsid w:val="00D36FEA"/>
    <w:rsid w:val="00D44FD9"/>
    <w:rsid w:val="00D53970"/>
    <w:rsid w:val="00D60341"/>
    <w:rsid w:val="00D6364A"/>
    <w:rsid w:val="00D95934"/>
    <w:rsid w:val="00D96B25"/>
    <w:rsid w:val="00DA28EF"/>
    <w:rsid w:val="00DD4CDA"/>
    <w:rsid w:val="00DF204C"/>
    <w:rsid w:val="00DF460C"/>
    <w:rsid w:val="00DF5E97"/>
    <w:rsid w:val="00E01ED6"/>
    <w:rsid w:val="00E16BD9"/>
    <w:rsid w:val="00E212AE"/>
    <w:rsid w:val="00E22A5A"/>
    <w:rsid w:val="00E26298"/>
    <w:rsid w:val="00E426CF"/>
    <w:rsid w:val="00E43147"/>
    <w:rsid w:val="00E448E7"/>
    <w:rsid w:val="00E46823"/>
    <w:rsid w:val="00E667E5"/>
    <w:rsid w:val="00E8465B"/>
    <w:rsid w:val="00EA1A8A"/>
    <w:rsid w:val="00EA6476"/>
    <w:rsid w:val="00EA7EE7"/>
    <w:rsid w:val="00EB4962"/>
    <w:rsid w:val="00EB70D1"/>
    <w:rsid w:val="00EC37A6"/>
    <w:rsid w:val="00EE341D"/>
    <w:rsid w:val="00EF593B"/>
    <w:rsid w:val="00F030A9"/>
    <w:rsid w:val="00F0763F"/>
    <w:rsid w:val="00F0790F"/>
    <w:rsid w:val="00F11BF5"/>
    <w:rsid w:val="00F163DD"/>
    <w:rsid w:val="00F22F9E"/>
    <w:rsid w:val="00F25597"/>
    <w:rsid w:val="00F26396"/>
    <w:rsid w:val="00F428F4"/>
    <w:rsid w:val="00F43B83"/>
    <w:rsid w:val="00F44D97"/>
    <w:rsid w:val="00F56975"/>
    <w:rsid w:val="00F62EA0"/>
    <w:rsid w:val="00F62ED6"/>
    <w:rsid w:val="00F93B38"/>
    <w:rsid w:val="00F9795D"/>
    <w:rsid w:val="00FA2D4B"/>
    <w:rsid w:val="00FC35BC"/>
    <w:rsid w:val="00FD6721"/>
    <w:rsid w:val="00FF0528"/>
    <w:rsid w:val="00FF383A"/>
    <w:rsid w:val="01E15CD4"/>
    <w:rsid w:val="025BE60F"/>
    <w:rsid w:val="038B30E5"/>
    <w:rsid w:val="039326D7"/>
    <w:rsid w:val="04CE2586"/>
    <w:rsid w:val="0577C0BD"/>
    <w:rsid w:val="05A15E1C"/>
    <w:rsid w:val="06124D2A"/>
    <w:rsid w:val="0618C4B7"/>
    <w:rsid w:val="065990A2"/>
    <w:rsid w:val="0696D21D"/>
    <w:rsid w:val="06B510C1"/>
    <w:rsid w:val="06C5E0A9"/>
    <w:rsid w:val="06D5DEB8"/>
    <w:rsid w:val="07649D87"/>
    <w:rsid w:val="078CB3FD"/>
    <w:rsid w:val="091130F8"/>
    <w:rsid w:val="092E2081"/>
    <w:rsid w:val="09363592"/>
    <w:rsid w:val="09535267"/>
    <w:rsid w:val="09A02065"/>
    <w:rsid w:val="0B55AD06"/>
    <w:rsid w:val="0C01ACEF"/>
    <w:rsid w:val="0C977403"/>
    <w:rsid w:val="0D2ED56C"/>
    <w:rsid w:val="0D7092EE"/>
    <w:rsid w:val="0DAE7E47"/>
    <w:rsid w:val="0E04CD76"/>
    <w:rsid w:val="0E27A18E"/>
    <w:rsid w:val="0EF7D4D9"/>
    <w:rsid w:val="0EF95EDE"/>
    <w:rsid w:val="10670486"/>
    <w:rsid w:val="108BD34F"/>
    <w:rsid w:val="110B53C8"/>
    <w:rsid w:val="11644ECF"/>
    <w:rsid w:val="1173D55A"/>
    <w:rsid w:val="124B0478"/>
    <w:rsid w:val="124B7994"/>
    <w:rsid w:val="127998FF"/>
    <w:rsid w:val="13F18C80"/>
    <w:rsid w:val="14010988"/>
    <w:rsid w:val="144BD381"/>
    <w:rsid w:val="14E2B0B6"/>
    <w:rsid w:val="1551373D"/>
    <w:rsid w:val="1568FA61"/>
    <w:rsid w:val="157ADC1A"/>
    <w:rsid w:val="1604333C"/>
    <w:rsid w:val="1694353A"/>
    <w:rsid w:val="17D843B4"/>
    <w:rsid w:val="184A4232"/>
    <w:rsid w:val="18A94D61"/>
    <w:rsid w:val="1A6511ED"/>
    <w:rsid w:val="1A9CAD6A"/>
    <w:rsid w:val="1AAACB25"/>
    <w:rsid w:val="1C48E400"/>
    <w:rsid w:val="1DCEB8B3"/>
    <w:rsid w:val="1DD0908A"/>
    <w:rsid w:val="1E0E6948"/>
    <w:rsid w:val="1EE55EA4"/>
    <w:rsid w:val="1F3CDEAD"/>
    <w:rsid w:val="1F4812C3"/>
    <w:rsid w:val="1F61206E"/>
    <w:rsid w:val="20163EB7"/>
    <w:rsid w:val="2098510F"/>
    <w:rsid w:val="20B454AD"/>
    <w:rsid w:val="20DA3AD3"/>
    <w:rsid w:val="231B5025"/>
    <w:rsid w:val="234D521A"/>
    <w:rsid w:val="23A2DD58"/>
    <w:rsid w:val="23A7E6E8"/>
    <w:rsid w:val="24F859AC"/>
    <w:rsid w:val="259430B5"/>
    <w:rsid w:val="25E99DFA"/>
    <w:rsid w:val="2622D8E8"/>
    <w:rsid w:val="27A61C02"/>
    <w:rsid w:val="28283F29"/>
    <w:rsid w:val="28690129"/>
    <w:rsid w:val="290E5F6F"/>
    <w:rsid w:val="2A1E68A1"/>
    <w:rsid w:val="2A5B133F"/>
    <w:rsid w:val="2A8B3968"/>
    <w:rsid w:val="2AD7DABB"/>
    <w:rsid w:val="2BC2D18E"/>
    <w:rsid w:val="2BE3372A"/>
    <w:rsid w:val="2C2A0C63"/>
    <w:rsid w:val="2CAF1F7B"/>
    <w:rsid w:val="2DEF0861"/>
    <w:rsid w:val="2E53072A"/>
    <w:rsid w:val="2FCC651C"/>
    <w:rsid w:val="2FD624D0"/>
    <w:rsid w:val="303560BD"/>
    <w:rsid w:val="30488504"/>
    <w:rsid w:val="31441B82"/>
    <w:rsid w:val="32932465"/>
    <w:rsid w:val="32959091"/>
    <w:rsid w:val="32A0A67D"/>
    <w:rsid w:val="33995270"/>
    <w:rsid w:val="33C9827A"/>
    <w:rsid w:val="33E738E1"/>
    <w:rsid w:val="346A12BB"/>
    <w:rsid w:val="346FFAC0"/>
    <w:rsid w:val="34CC2D31"/>
    <w:rsid w:val="34E028C3"/>
    <w:rsid w:val="364439E4"/>
    <w:rsid w:val="3704C90D"/>
    <w:rsid w:val="39152426"/>
    <w:rsid w:val="3A013F70"/>
    <w:rsid w:val="3ABFC43C"/>
    <w:rsid w:val="3B18CCB9"/>
    <w:rsid w:val="3C389668"/>
    <w:rsid w:val="3C577270"/>
    <w:rsid w:val="3C7FED0F"/>
    <w:rsid w:val="3D068E86"/>
    <w:rsid w:val="3D9D5B7C"/>
    <w:rsid w:val="3E5300EE"/>
    <w:rsid w:val="3F50F53D"/>
    <w:rsid w:val="3F88FEA5"/>
    <w:rsid w:val="3FC0F3B6"/>
    <w:rsid w:val="40357CB3"/>
    <w:rsid w:val="40A3EC98"/>
    <w:rsid w:val="40D4038D"/>
    <w:rsid w:val="40E4E77E"/>
    <w:rsid w:val="40F75040"/>
    <w:rsid w:val="41664637"/>
    <w:rsid w:val="4264F70F"/>
    <w:rsid w:val="42C8956E"/>
    <w:rsid w:val="438A5EF4"/>
    <w:rsid w:val="44109F8D"/>
    <w:rsid w:val="44B5D59A"/>
    <w:rsid w:val="44C5F882"/>
    <w:rsid w:val="45776458"/>
    <w:rsid w:val="45A55EEA"/>
    <w:rsid w:val="462AE3D7"/>
    <w:rsid w:val="46427C0A"/>
    <w:rsid w:val="46929B41"/>
    <w:rsid w:val="4743449D"/>
    <w:rsid w:val="47AE675F"/>
    <w:rsid w:val="4819DB1A"/>
    <w:rsid w:val="48BB1EF8"/>
    <w:rsid w:val="48ECADA0"/>
    <w:rsid w:val="4A7D5218"/>
    <w:rsid w:val="4A9898D5"/>
    <w:rsid w:val="4B07CC8B"/>
    <w:rsid w:val="4C9CAEC9"/>
    <w:rsid w:val="4CB42AB9"/>
    <w:rsid w:val="4D2AF5C0"/>
    <w:rsid w:val="4D588ECC"/>
    <w:rsid w:val="4E2006D1"/>
    <w:rsid w:val="4E648863"/>
    <w:rsid w:val="4F6E40D8"/>
    <w:rsid w:val="4FB46323"/>
    <w:rsid w:val="50083925"/>
    <w:rsid w:val="506C589E"/>
    <w:rsid w:val="50872AC6"/>
    <w:rsid w:val="5092F179"/>
    <w:rsid w:val="50972C4A"/>
    <w:rsid w:val="50F0F862"/>
    <w:rsid w:val="53174521"/>
    <w:rsid w:val="53BE11AD"/>
    <w:rsid w:val="5436FC86"/>
    <w:rsid w:val="54DD781B"/>
    <w:rsid w:val="563EC07E"/>
    <w:rsid w:val="56439875"/>
    <w:rsid w:val="56483DDE"/>
    <w:rsid w:val="56B6C6A7"/>
    <w:rsid w:val="56F498FF"/>
    <w:rsid w:val="5725CD19"/>
    <w:rsid w:val="57EF96CD"/>
    <w:rsid w:val="58405978"/>
    <w:rsid w:val="59488F9D"/>
    <w:rsid w:val="59610E69"/>
    <w:rsid w:val="5A466AFB"/>
    <w:rsid w:val="5AC475A7"/>
    <w:rsid w:val="5BD32DB5"/>
    <w:rsid w:val="5C133351"/>
    <w:rsid w:val="5CACB832"/>
    <w:rsid w:val="5D86F249"/>
    <w:rsid w:val="5E3E4B3F"/>
    <w:rsid w:val="5E7B1D05"/>
    <w:rsid w:val="5F252971"/>
    <w:rsid w:val="6061929B"/>
    <w:rsid w:val="610CAE44"/>
    <w:rsid w:val="61744BAA"/>
    <w:rsid w:val="619D5AD2"/>
    <w:rsid w:val="639CE569"/>
    <w:rsid w:val="63DBA3A5"/>
    <w:rsid w:val="63E6A454"/>
    <w:rsid w:val="645085D8"/>
    <w:rsid w:val="651E1343"/>
    <w:rsid w:val="65400F51"/>
    <w:rsid w:val="65750FCE"/>
    <w:rsid w:val="65A49F4A"/>
    <w:rsid w:val="65E2A345"/>
    <w:rsid w:val="669519C2"/>
    <w:rsid w:val="67A64C45"/>
    <w:rsid w:val="683F9B54"/>
    <w:rsid w:val="684C770F"/>
    <w:rsid w:val="68C85533"/>
    <w:rsid w:val="69ED3979"/>
    <w:rsid w:val="6A276666"/>
    <w:rsid w:val="6AA22951"/>
    <w:rsid w:val="6AF8C985"/>
    <w:rsid w:val="6B1CEB55"/>
    <w:rsid w:val="6C4BB10E"/>
    <w:rsid w:val="6DB93CE1"/>
    <w:rsid w:val="6E1FBA81"/>
    <w:rsid w:val="6E2B7C06"/>
    <w:rsid w:val="6E4AC2F0"/>
    <w:rsid w:val="6E7D742D"/>
    <w:rsid w:val="6EADA5D8"/>
    <w:rsid w:val="6F1E0232"/>
    <w:rsid w:val="702712DB"/>
    <w:rsid w:val="70406161"/>
    <w:rsid w:val="714BDF18"/>
    <w:rsid w:val="71A4F047"/>
    <w:rsid w:val="71FDE7CA"/>
    <w:rsid w:val="726576EE"/>
    <w:rsid w:val="72B188D7"/>
    <w:rsid w:val="72CB58AC"/>
    <w:rsid w:val="7486AA66"/>
    <w:rsid w:val="7595D772"/>
    <w:rsid w:val="75BAD925"/>
    <w:rsid w:val="77448823"/>
    <w:rsid w:val="77A1D849"/>
    <w:rsid w:val="77FE701B"/>
    <w:rsid w:val="7828F36D"/>
    <w:rsid w:val="783F4BE9"/>
    <w:rsid w:val="7947AF7E"/>
    <w:rsid w:val="7A341B92"/>
    <w:rsid w:val="7A7360B7"/>
    <w:rsid w:val="7AA97419"/>
    <w:rsid w:val="7AFE18A0"/>
    <w:rsid w:val="7B9FB88B"/>
    <w:rsid w:val="7C42A828"/>
    <w:rsid w:val="7E285E12"/>
    <w:rsid w:val="7ED34339"/>
    <w:rsid w:val="7F5668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2F526"/>
  <w15:chartTrackingRefBased/>
  <w15:docId w15:val="{A681BB2D-39A2-4793-9375-C62100AF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3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3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3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3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3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396"/>
    <w:rPr>
      <w:rFonts w:eastAsiaTheme="majorEastAsia" w:cstheme="majorBidi"/>
      <w:color w:val="272727" w:themeColor="text1" w:themeTint="D8"/>
    </w:rPr>
  </w:style>
  <w:style w:type="paragraph" w:styleId="Title">
    <w:name w:val="Title"/>
    <w:basedOn w:val="Normal"/>
    <w:next w:val="Normal"/>
    <w:link w:val="TitleChar"/>
    <w:uiPriority w:val="10"/>
    <w:qFormat/>
    <w:rsid w:val="00F26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396"/>
    <w:pPr>
      <w:spacing w:before="160"/>
      <w:jc w:val="center"/>
    </w:pPr>
    <w:rPr>
      <w:i/>
      <w:iCs/>
      <w:color w:val="404040" w:themeColor="text1" w:themeTint="BF"/>
    </w:rPr>
  </w:style>
  <w:style w:type="character" w:customStyle="1" w:styleId="QuoteChar">
    <w:name w:val="Quote Char"/>
    <w:basedOn w:val="DefaultParagraphFont"/>
    <w:link w:val="Quote"/>
    <w:uiPriority w:val="29"/>
    <w:rsid w:val="00F26396"/>
    <w:rPr>
      <w:i/>
      <w:iCs/>
      <w:color w:val="404040" w:themeColor="text1" w:themeTint="BF"/>
    </w:rPr>
  </w:style>
  <w:style w:type="paragraph" w:styleId="ListParagraph">
    <w:name w:val="List Paragraph"/>
    <w:basedOn w:val="Normal"/>
    <w:uiPriority w:val="34"/>
    <w:qFormat/>
    <w:rsid w:val="00F26396"/>
    <w:pPr>
      <w:ind w:left="720"/>
      <w:contextualSpacing/>
    </w:pPr>
  </w:style>
  <w:style w:type="character" w:styleId="IntenseEmphasis">
    <w:name w:val="Intense Emphasis"/>
    <w:basedOn w:val="DefaultParagraphFont"/>
    <w:uiPriority w:val="21"/>
    <w:qFormat/>
    <w:rsid w:val="00F26396"/>
    <w:rPr>
      <w:i/>
      <w:iCs/>
      <w:color w:val="0F4761" w:themeColor="accent1" w:themeShade="BF"/>
    </w:rPr>
  </w:style>
  <w:style w:type="paragraph" w:styleId="IntenseQuote">
    <w:name w:val="Intense Quote"/>
    <w:basedOn w:val="Normal"/>
    <w:next w:val="Normal"/>
    <w:link w:val="IntenseQuoteChar"/>
    <w:uiPriority w:val="30"/>
    <w:qFormat/>
    <w:rsid w:val="00F26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396"/>
    <w:rPr>
      <w:i/>
      <w:iCs/>
      <w:color w:val="0F4761" w:themeColor="accent1" w:themeShade="BF"/>
    </w:rPr>
  </w:style>
  <w:style w:type="character" w:styleId="IntenseReference">
    <w:name w:val="Intense Reference"/>
    <w:basedOn w:val="DefaultParagraphFont"/>
    <w:uiPriority w:val="32"/>
    <w:qFormat/>
    <w:rsid w:val="00F26396"/>
    <w:rPr>
      <w:b/>
      <w:bCs/>
      <w:smallCaps/>
      <w:color w:val="0F4761" w:themeColor="accent1" w:themeShade="BF"/>
      <w:spacing w:val="5"/>
    </w:rPr>
  </w:style>
  <w:style w:type="paragraph" w:styleId="Header">
    <w:name w:val="header"/>
    <w:basedOn w:val="Normal"/>
    <w:link w:val="HeaderChar"/>
    <w:uiPriority w:val="99"/>
    <w:unhideWhenUsed/>
    <w:rsid w:val="00F26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396"/>
  </w:style>
  <w:style w:type="paragraph" w:styleId="Footer">
    <w:name w:val="footer"/>
    <w:basedOn w:val="Normal"/>
    <w:link w:val="FooterChar"/>
    <w:uiPriority w:val="99"/>
    <w:unhideWhenUsed/>
    <w:rsid w:val="00F26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396"/>
  </w:style>
  <w:style w:type="paragraph" w:customStyle="1" w:styleId="paragraph">
    <w:name w:val="paragraph"/>
    <w:basedOn w:val="Normal"/>
    <w:rsid w:val="00E212A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E212AE"/>
  </w:style>
  <w:style w:type="character" w:customStyle="1" w:styleId="eop">
    <w:name w:val="eop"/>
    <w:basedOn w:val="DefaultParagraphFont"/>
    <w:rsid w:val="00E212AE"/>
  </w:style>
  <w:style w:type="character" w:styleId="PageNumber">
    <w:name w:val="page number"/>
    <w:basedOn w:val="DefaultParagraphFont"/>
    <w:uiPriority w:val="99"/>
    <w:semiHidden/>
    <w:unhideWhenUsed/>
    <w:rsid w:val="00B31E04"/>
  </w:style>
  <w:style w:type="character" w:styleId="CommentReference">
    <w:name w:val="annotation reference"/>
    <w:basedOn w:val="DefaultParagraphFont"/>
    <w:uiPriority w:val="99"/>
    <w:semiHidden/>
    <w:unhideWhenUsed/>
    <w:rsid w:val="003F31E1"/>
    <w:rPr>
      <w:sz w:val="16"/>
      <w:szCs w:val="16"/>
    </w:rPr>
  </w:style>
  <w:style w:type="paragraph" w:styleId="CommentText">
    <w:name w:val="annotation text"/>
    <w:basedOn w:val="Normal"/>
    <w:link w:val="CommentTextChar"/>
    <w:uiPriority w:val="99"/>
    <w:unhideWhenUsed/>
    <w:rsid w:val="003F31E1"/>
    <w:pPr>
      <w:spacing w:line="240" w:lineRule="auto"/>
    </w:pPr>
    <w:rPr>
      <w:sz w:val="20"/>
      <w:szCs w:val="20"/>
    </w:rPr>
  </w:style>
  <w:style w:type="character" w:customStyle="1" w:styleId="CommentTextChar">
    <w:name w:val="Comment Text Char"/>
    <w:basedOn w:val="DefaultParagraphFont"/>
    <w:link w:val="CommentText"/>
    <w:uiPriority w:val="99"/>
    <w:rsid w:val="003F31E1"/>
    <w:rPr>
      <w:sz w:val="20"/>
      <w:szCs w:val="20"/>
    </w:rPr>
  </w:style>
  <w:style w:type="paragraph" w:styleId="CommentSubject">
    <w:name w:val="annotation subject"/>
    <w:basedOn w:val="CommentText"/>
    <w:next w:val="CommentText"/>
    <w:link w:val="CommentSubjectChar"/>
    <w:uiPriority w:val="99"/>
    <w:semiHidden/>
    <w:unhideWhenUsed/>
    <w:rsid w:val="003F31E1"/>
    <w:rPr>
      <w:b/>
      <w:bCs/>
    </w:rPr>
  </w:style>
  <w:style w:type="character" w:customStyle="1" w:styleId="CommentSubjectChar">
    <w:name w:val="Comment Subject Char"/>
    <w:basedOn w:val="CommentTextChar"/>
    <w:link w:val="CommentSubject"/>
    <w:uiPriority w:val="99"/>
    <w:semiHidden/>
    <w:rsid w:val="003F31E1"/>
    <w:rPr>
      <w:b/>
      <w:bCs/>
      <w:sz w:val="20"/>
      <w:szCs w:val="20"/>
    </w:rPr>
  </w:style>
  <w:style w:type="paragraph" w:styleId="Revision">
    <w:name w:val="Revision"/>
    <w:hidden/>
    <w:uiPriority w:val="99"/>
    <w:semiHidden/>
    <w:rsid w:val="00B37FE5"/>
    <w:pPr>
      <w:spacing w:after="0" w:line="240" w:lineRule="auto"/>
    </w:pPr>
  </w:style>
  <w:style w:type="character" w:styleId="Hyperlink">
    <w:name w:val="Hyperlink"/>
    <w:basedOn w:val="DefaultParagraphFont"/>
    <w:uiPriority w:val="99"/>
    <w:semiHidden/>
    <w:unhideWhenUsed/>
    <w:rsid w:val="00AC6E25"/>
    <w:rPr>
      <w:color w:val="0000FF"/>
      <w:u w:val="single"/>
    </w:rPr>
  </w:style>
  <w:style w:type="character" w:styleId="FollowedHyperlink">
    <w:name w:val="FollowedHyperlink"/>
    <w:basedOn w:val="DefaultParagraphFont"/>
    <w:uiPriority w:val="99"/>
    <w:semiHidden/>
    <w:unhideWhenUsed/>
    <w:rsid w:val="00AC6E25"/>
    <w:rPr>
      <w:color w:val="96607D" w:themeColor="followedHyperlink"/>
      <w:u w:val="single"/>
    </w:rPr>
  </w:style>
  <w:style w:type="character" w:styleId="LineNumber">
    <w:name w:val="line number"/>
    <w:basedOn w:val="DefaultParagraphFont"/>
    <w:uiPriority w:val="99"/>
    <w:semiHidden/>
    <w:unhideWhenUsed/>
    <w:rsid w:val="00BF3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9902">
      <w:bodyDiv w:val="1"/>
      <w:marLeft w:val="0"/>
      <w:marRight w:val="0"/>
      <w:marTop w:val="0"/>
      <w:marBottom w:val="0"/>
      <w:divBdr>
        <w:top w:val="none" w:sz="0" w:space="0" w:color="auto"/>
        <w:left w:val="none" w:sz="0" w:space="0" w:color="auto"/>
        <w:bottom w:val="none" w:sz="0" w:space="0" w:color="auto"/>
        <w:right w:val="none" w:sz="0" w:space="0" w:color="auto"/>
      </w:divBdr>
      <w:divsChild>
        <w:div w:id="63068703">
          <w:marLeft w:val="0"/>
          <w:marRight w:val="0"/>
          <w:marTop w:val="0"/>
          <w:marBottom w:val="0"/>
          <w:divBdr>
            <w:top w:val="none" w:sz="0" w:space="0" w:color="auto"/>
            <w:left w:val="none" w:sz="0" w:space="0" w:color="auto"/>
            <w:bottom w:val="none" w:sz="0" w:space="0" w:color="auto"/>
            <w:right w:val="none" w:sz="0" w:space="0" w:color="auto"/>
          </w:divBdr>
        </w:div>
        <w:div w:id="90902622">
          <w:marLeft w:val="0"/>
          <w:marRight w:val="0"/>
          <w:marTop w:val="0"/>
          <w:marBottom w:val="0"/>
          <w:divBdr>
            <w:top w:val="none" w:sz="0" w:space="0" w:color="auto"/>
            <w:left w:val="none" w:sz="0" w:space="0" w:color="auto"/>
            <w:bottom w:val="none" w:sz="0" w:space="0" w:color="auto"/>
            <w:right w:val="none" w:sz="0" w:space="0" w:color="auto"/>
          </w:divBdr>
        </w:div>
        <w:div w:id="203829709">
          <w:marLeft w:val="0"/>
          <w:marRight w:val="0"/>
          <w:marTop w:val="0"/>
          <w:marBottom w:val="0"/>
          <w:divBdr>
            <w:top w:val="none" w:sz="0" w:space="0" w:color="auto"/>
            <w:left w:val="none" w:sz="0" w:space="0" w:color="auto"/>
            <w:bottom w:val="none" w:sz="0" w:space="0" w:color="auto"/>
            <w:right w:val="none" w:sz="0" w:space="0" w:color="auto"/>
          </w:divBdr>
        </w:div>
        <w:div w:id="269241259">
          <w:marLeft w:val="0"/>
          <w:marRight w:val="0"/>
          <w:marTop w:val="0"/>
          <w:marBottom w:val="0"/>
          <w:divBdr>
            <w:top w:val="none" w:sz="0" w:space="0" w:color="auto"/>
            <w:left w:val="none" w:sz="0" w:space="0" w:color="auto"/>
            <w:bottom w:val="none" w:sz="0" w:space="0" w:color="auto"/>
            <w:right w:val="none" w:sz="0" w:space="0" w:color="auto"/>
          </w:divBdr>
        </w:div>
        <w:div w:id="323512018">
          <w:marLeft w:val="0"/>
          <w:marRight w:val="0"/>
          <w:marTop w:val="0"/>
          <w:marBottom w:val="0"/>
          <w:divBdr>
            <w:top w:val="none" w:sz="0" w:space="0" w:color="auto"/>
            <w:left w:val="none" w:sz="0" w:space="0" w:color="auto"/>
            <w:bottom w:val="none" w:sz="0" w:space="0" w:color="auto"/>
            <w:right w:val="none" w:sz="0" w:space="0" w:color="auto"/>
          </w:divBdr>
        </w:div>
        <w:div w:id="376391610">
          <w:marLeft w:val="0"/>
          <w:marRight w:val="0"/>
          <w:marTop w:val="0"/>
          <w:marBottom w:val="0"/>
          <w:divBdr>
            <w:top w:val="none" w:sz="0" w:space="0" w:color="auto"/>
            <w:left w:val="none" w:sz="0" w:space="0" w:color="auto"/>
            <w:bottom w:val="none" w:sz="0" w:space="0" w:color="auto"/>
            <w:right w:val="none" w:sz="0" w:space="0" w:color="auto"/>
          </w:divBdr>
        </w:div>
        <w:div w:id="489056297">
          <w:marLeft w:val="0"/>
          <w:marRight w:val="0"/>
          <w:marTop w:val="0"/>
          <w:marBottom w:val="0"/>
          <w:divBdr>
            <w:top w:val="none" w:sz="0" w:space="0" w:color="auto"/>
            <w:left w:val="none" w:sz="0" w:space="0" w:color="auto"/>
            <w:bottom w:val="none" w:sz="0" w:space="0" w:color="auto"/>
            <w:right w:val="none" w:sz="0" w:space="0" w:color="auto"/>
          </w:divBdr>
        </w:div>
        <w:div w:id="603806400">
          <w:marLeft w:val="0"/>
          <w:marRight w:val="0"/>
          <w:marTop w:val="0"/>
          <w:marBottom w:val="0"/>
          <w:divBdr>
            <w:top w:val="none" w:sz="0" w:space="0" w:color="auto"/>
            <w:left w:val="none" w:sz="0" w:space="0" w:color="auto"/>
            <w:bottom w:val="none" w:sz="0" w:space="0" w:color="auto"/>
            <w:right w:val="none" w:sz="0" w:space="0" w:color="auto"/>
          </w:divBdr>
        </w:div>
        <w:div w:id="610213033">
          <w:marLeft w:val="0"/>
          <w:marRight w:val="0"/>
          <w:marTop w:val="0"/>
          <w:marBottom w:val="0"/>
          <w:divBdr>
            <w:top w:val="none" w:sz="0" w:space="0" w:color="auto"/>
            <w:left w:val="none" w:sz="0" w:space="0" w:color="auto"/>
            <w:bottom w:val="none" w:sz="0" w:space="0" w:color="auto"/>
            <w:right w:val="none" w:sz="0" w:space="0" w:color="auto"/>
          </w:divBdr>
        </w:div>
        <w:div w:id="633095466">
          <w:marLeft w:val="0"/>
          <w:marRight w:val="0"/>
          <w:marTop w:val="0"/>
          <w:marBottom w:val="0"/>
          <w:divBdr>
            <w:top w:val="none" w:sz="0" w:space="0" w:color="auto"/>
            <w:left w:val="none" w:sz="0" w:space="0" w:color="auto"/>
            <w:bottom w:val="none" w:sz="0" w:space="0" w:color="auto"/>
            <w:right w:val="none" w:sz="0" w:space="0" w:color="auto"/>
          </w:divBdr>
        </w:div>
        <w:div w:id="708073037">
          <w:marLeft w:val="0"/>
          <w:marRight w:val="0"/>
          <w:marTop w:val="0"/>
          <w:marBottom w:val="0"/>
          <w:divBdr>
            <w:top w:val="none" w:sz="0" w:space="0" w:color="auto"/>
            <w:left w:val="none" w:sz="0" w:space="0" w:color="auto"/>
            <w:bottom w:val="none" w:sz="0" w:space="0" w:color="auto"/>
            <w:right w:val="none" w:sz="0" w:space="0" w:color="auto"/>
          </w:divBdr>
        </w:div>
        <w:div w:id="1065378526">
          <w:marLeft w:val="0"/>
          <w:marRight w:val="0"/>
          <w:marTop w:val="0"/>
          <w:marBottom w:val="0"/>
          <w:divBdr>
            <w:top w:val="none" w:sz="0" w:space="0" w:color="auto"/>
            <w:left w:val="none" w:sz="0" w:space="0" w:color="auto"/>
            <w:bottom w:val="none" w:sz="0" w:space="0" w:color="auto"/>
            <w:right w:val="none" w:sz="0" w:space="0" w:color="auto"/>
          </w:divBdr>
        </w:div>
        <w:div w:id="1183281595">
          <w:marLeft w:val="0"/>
          <w:marRight w:val="0"/>
          <w:marTop w:val="0"/>
          <w:marBottom w:val="0"/>
          <w:divBdr>
            <w:top w:val="none" w:sz="0" w:space="0" w:color="auto"/>
            <w:left w:val="none" w:sz="0" w:space="0" w:color="auto"/>
            <w:bottom w:val="none" w:sz="0" w:space="0" w:color="auto"/>
            <w:right w:val="none" w:sz="0" w:space="0" w:color="auto"/>
          </w:divBdr>
        </w:div>
        <w:div w:id="1237862832">
          <w:marLeft w:val="0"/>
          <w:marRight w:val="0"/>
          <w:marTop w:val="0"/>
          <w:marBottom w:val="0"/>
          <w:divBdr>
            <w:top w:val="none" w:sz="0" w:space="0" w:color="auto"/>
            <w:left w:val="none" w:sz="0" w:space="0" w:color="auto"/>
            <w:bottom w:val="none" w:sz="0" w:space="0" w:color="auto"/>
            <w:right w:val="none" w:sz="0" w:space="0" w:color="auto"/>
          </w:divBdr>
        </w:div>
        <w:div w:id="1339886308">
          <w:marLeft w:val="0"/>
          <w:marRight w:val="0"/>
          <w:marTop w:val="0"/>
          <w:marBottom w:val="0"/>
          <w:divBdr>
            <w:top w:val="none" w:sz="0" w:space="0" w:color="auto"/>
            <w:left w:val="none" w:sz="0" w:space="0" w:color="auto"/>
            <w:bottom w:val="none" w:sz="0" w:space="0" w:color="auto"/>
            <w:right w:val="none" w:sz="0" w:space="0" w:color="auto"/>
          </w:divBdr>
        </w:div>
        <w:div w:id="1706561619">
          <w:marLeft w:val="0"/>
          <w:marRight w:val="0"/>
          <w:marTop w:val="0"/>
          <w:marBottom w:val="0"/>
          <w:divBdr>
            <w:top w:val="none" w:sz="0" w:space="0" w:color="auto"/>
            <w:left w:val="none" w:sz="0" w:space="0" w:color="auto"/>
            <w:bottom w:val="none" w:sz="0" w:space="0" w:color="auto"/>
            <w:right w:val="none" w:sz="0" w:space="0" w:color="auto"/>
          </w:divBdr>
        </w:div>
        <w:div w:id="1740788318">
          <w:marLeft w:val="0"/>
          <w:marRight w:val="0"/>
          <w:marTop w:val="0"/>
          <w:marBottom w:val="0"/>
          <w:divBdr>
            <w:top w:val="none" w:sz="0" w:space="0" w:color="auto"/>
            <w:left w:val="none" w:sz="0" w:space="0" w:color="auto"/>
            <w:bottom w:val="none" w:sz="0" w:space="0" w:color="auto"/>
            <w:right w:val="none" w:sz="0" w:space="0" w:color="auto"/>
          </w:divBdr>
        </w:div>
        <w:div w:id="1957982291">
          <w:marLeft w:val="0"/>
          <w:marRight w:val="0"/>
          <w:marTop w:val="0"/>
          <w:marBottom w:val="0"/>
          <w:divBdr>
            <w:top w:val="none" w:sz="0" w:space="0" w:color="auto"/>
            <w:left w:val="none" w:sz="0" w:space="0" w:color="auto"/>
            <w:bottom w:val="none" w:sz="0" w:space="0" w:color="auto"/>
            <w:right w:val="none" w:sz="0" w:space="0" w:color="auto"/>
          </w:divBdr>
        </w:div>
        <w:div w:id="2076316517">
          <w:marLeft w:val="0"/>
          <w:marRight w:val="0"/>
          <w:marTop w:val="0"/>
          <w:marBottom w:val="0"/>
          <w:divBdr>
            <w:top w:val="none" w:sz="0" w:space="0" w:color="auto"/>
            <w:left w:val="none" w:sz="0" w:space="0" w:color="auto"/>
            <w:bottom w:val="none" w:sz="0" w:space="0" w:color="auto"/>
            <w:right w:val="none" w:sz="0" w:space="0" w:color="auto"/>
          </w:divBdr>
        </w:div>
      </w:divsChild>
    </w:div>
    <w:div w:id="475075664">
      <w:bodyDiv w:val="1"/>
      <w:marLeft w:val="0"/>
      <w:marRight w:val="0"/>
      <w:marTop w:val="0"/>
      <w:marBottom w:val="0"/>
      <w:divBdr>
        <w:top w:val="none" w:sz="0" w:space="0" w:color="auto"/>
        <w:left w:val="none" w:sz="0" w:space="0" w:color="auto"/>
        <w:bottom w:val="none" w:sz="0" w:space="0" w:color="auto"/>
        <w:right w:val="none" w:sz="0" w:space="0" w:color="auto"/>
      </w:divBdr>
      <w:divsChild>
        <w:div w:id="606082466">
          <w:marLeft w:val="0"/>
          <w:marRight w:val="0"/>
          <w:marTop w:val="0"/>
          <w:marBottom w:val="0"/>
          <w:divBdr>
            <w:top w:val="none" w:sz="0" w:space="0" w:color="auto"/>
            <w:left w:val="none" w:sz="0" w:space="0" w:color="auto"/>
            <w:bottom w:val="none" w:sz="0" w:space="0" w:color="auto"/>
            <w:right w:val="none" w:sz="0" w:space="0" w:color="auto"/>
          </w:divBdr>
        </w:div>
        <w:div w:id="1756709869">
          <w:marLeft w:val="0"/>
          <w:marRight w:val="0"/>
          <w:marTop w:val="0"/>
          <w:marBottom w:val="0"/>
          <w:divBdr>
            <w:top w:val="none" w:sz="0" w:space="0" w:color="auto"/>
            <w:left w:val="none" w:sz="0" w:space="0" w:color="auto"/>
            <w:bottom w:val="none" w:sz="0" w:space="0" w:color="auto"/>
            <w:right w:val="none" w:sz="0" w:space="0" w:color="auto"/>
          </w:divBdr>
        </w:div>
        <w:div w:id="1874420740">
          <w:marLeft w:val="0"/>
          <w:marRight w:val="0"/>
          <w:marTop w:val="0"/>
          <w:marBottom w:val="0"/>
          <w:divBdr>
            <w:top w:val="none" w:sz="0" w:space="0" w:color="auto"/>
            <w:left w:val="none" w:sz="0" w:space="0" w:color="auto"/>
            <w:bottom w:val="none" w:sz="0" w:space="0" w:color="auto"/>
            <w:right w:val="none" w:sz="0" w:space="0" w:color="auto"/>
          </w:divBdr>
        </w:div>
      </w:divsChild>
    </w:div>
    <w:div w:id="1323971219">
      <w:bodyDiv w:val="1"/>
      <w:marLeft w:val="0"/>
      <w:marRight w:val="0"/>
      <w:marTop w:val="0"/>
      <w:marBottom w:val="0"/>
      <w:divBdr>
        <w:top w:val="none" w:sz="0" w:space="0" w:color="auto"/>
        <w:left w:val="none" w:sz="0" w:space="0" w:color="auto"/>
        <w:bottom w:val="none" w:sz="0" w:space="0" w:color="auto"/>
        <w:right w:val="none" w:sz="0" w:space="0" w:color="auto"/>
      </w:divBdr>
      <w:divsChild>
        <w:div w:id="574819885">
          <w:marLeft w:val="0"/>
          <w:marRight w:val="0"/>
          <w:marTop w:val="0"/>
          <w:marBottom w:val="0"/>
          <w:divBdr>
            <w:top w:val="none" w:sz="0" w:space="0" w:color="auto"/>
            <w:left w:val="none" w:sz="0" w:space="0" w:color="auto"/>
            <w:bottom w:val="none" w:sz="0" w:space="0" w:color="auto"/>
            <w:right w:val="none" w:sz="0" w:space="0" w:color="auto"/>
          </w:divBdr>
        </w:div>
        <w:div w:id="1000963859">
          <w:marLeft w:val="0"/>
          <w:marRight w:val="0"/>
          <w:marTop w:val="0"/>
          <w:marBottom w:val="0"/>
          <w:divBdr>
            <w:top w:val="none" w:sz="0" w:space="0" w:color="auto"/>
            <w:left w:val="none" w:sz="0" w:space="0" w:color="auto"/>
            <w:bottom w:val="none" w:sz="0" w:space="0" w:color="auto"/>
            <w:right w:val="none" w:sz="0" w:space="0" w:color="auto"/>
          </w:divBdr>
        </w:div>
        <w:div w:id="1670403694">
          <w:marLeft w:val="0"/>
          <w:marRight w:val="0"/>
          <w:marTop w:val="0"/>
          <w:marBottom w:val="0"/>
          <w:divBdr>
            <w:top w:val="none" w:sz="0" w:space="0" w:color="auto"/>
            <w:left w:val="none" w:sz="0" w:space="0" w:color="auto"/>
            <w:bottom w:val="none" w:sz="0" w:space="0" w:color="auto"/>
            <w:right w:val="none" w:sz="0" w:space="0" w:color="auto"/>
          </w:divBdr>
        </w:div>
      </w:divsChild>
    </w:div>
    <w:div w:id="1403865640">
      <w:bodyDiv w:val="1"/>
      <w:marLeft w:val="0"/>
      <w:marRight w:val="0"/>
      <w:marTop w:val="0"/>
      <w:marBottom w:val="0"/>
      <w:divBdr>
        <w:top w:val="none" w:sz="0" w:space="0" w:color="auto"/>
        <w:left w:val="none" w:sz="0" w:space="0" w:color="auto"/>
        <w:bottom w:val="none" w:sz="0" w:space="0" w:color="auto"/>
        <w:right w:val="none" w:sz="0" w:space="0" w:color="auto"/>
      </w:divBdr>
    </w:div>
    <w:div w:id="1585332728">
      <w:bodyDiv w:val="1"/>
      <w:marLeft w:val="0"/>
      <w:marRight w:val="0"/>
      <w:marTop w:val="0"/>
      <w:marBottom w:val="0"/>
      <w:divBdr>
        <w:top w:val="none" w:sz="0" w:space="0" w:color="auto"/>
        <w:left w:val="none" w:sz="0" w:space="0" w:color="auto"/>
        <w:bottom w:val="none" w:sz="0" w:space="0" w:color="auto"/>
        <w:right w:val="none" w:sz="0" w:space="0" w:color="auto"/>
      </w:divBdr>
      <w:divsChild>
        <w:div w:id="929386794">
          <w:marLeft w:val="0"/>
          <w:marRight w:val="0"/>
          <w:marTop w:val="0"/>
          <w:marBottom w:val="0"/>
          <w:divBdr>
            <w:top w:val="none" w:sz="0" w:space="0" w:color="auto"/>
            <w:left w:val="none" w:sz="0" w:space="0" w:color="auto"/>
            <w:bottom w:val="none" w:sz="0" w:space="0" w:color="auto"/>
            <w:right w:val="none" w:sz="0" w:space="0" w:color="auto"/>
          </w:divBdr>
        </w:div>
        <w:div w:id="2123761456">
          <w:marLeft w:val="0"/>
          <w:marRight w:val="0"/>
          <w:marTop w:val="0"/>
          <w:marBottom w:val="0"/>
          <w:divBdr>
            <w:top w:val="none" w:sz="0" w:space="0" w:color="auto"/>
            <w:left w:val="none" w:sz="0" w:space="0" w:color="auto"/>
            <w:bottom w:val="none" w:sz="0" w:space="0" w:color="auto"/>
            <w:right w:val="none" w:sz="0" w:space="0" w:color="auto"/>
          </w:divBdr>
        </w:div>
      </w:divsChild>
    </w:div>
    <w:div w:id="1663728802">
      <w:bodyDiv w:val="1"/>
      <w:marLeft w:val="0"/>
      <w:marRight w:val="0"/>
      <w:marTop w:val="0"/>
      <w:marBottom w:val="0"/>
      <w:divBdr>
        <w:top w:val="none" w:sz="0" w:space="0" w:color="auto"/>
        <w:left w:val="none" w:sz="0" w:space="0" w:color="auto"/>
        <w:bottom w:val="none" w:sz="0" w:space="0" w:color="auto"/>
        <w:right w:val="none" w:sz="0" w:space="0" w:color="auto"/>
      </w:divBdr>
      <w:divsChild>
        <w:div w:id="804933513">
          <w:marLeft w:val="0"/>
          <w:marRight w:val="0"/>
          <w:marTop w:val="0"/>
          <w:marBottom w:val="0"/>
          <w:divBdr>
            <w:top w:val="none" w:sz="0" w:space="0" w:color="auto"/>
            <w:left w:val="none" w:sz="0" w:space="0" w:color="auto"/>
            <w:bottom w:val="none" w:sz="0" w:space="0" w:color="auto"/>
            <w:right w:val="none" w:sz="0" w:space="0" w:color="auto"/>
          </w:divBdr>
        </w:div>
        <w:div w:id="1807240519">
          <w:marLeft w:val="0"/>
          <w:marRight w:val="0"/>
          <w:marTop w:val="0"/>
          <w:marBottom w:val="0"/>
          <w:divBdr>
            <w:top w:val="none" w:sz="0" w:space="0" w:color="auto"/>
            <w:left w:val="none" w:sz="0" w:space="0" w:color="auto"/>
            <w:bottom w:val="none" w:sz="0" w:space="0" w:color="auto"/>
            <w:right w:val="none" w:sz="0" w:space="0" w:color="auto"/>
          </w:divBdr>
        </w:div>
      </w:divsChild>
    </w:div>
    <w:div w:id="1690328214">
      <w:bodyDiv w:val="1"/>
      <w:marLeft w:val="0"/>
      <w:marRight w:val="0"/>
      <w:marTop w:val="0"/>
      <w:marBottom w:val="0"/>
      <w:divBdr>
        <w:top w:val="none" w:sz="0" w:space="0" w:color="auto"/>
        <w:left w:val="none" w:sz="0" w:space="0" w:color="auto"/>
        <w:bottom w:val="none" w:sz="0" w:space="0" w:color="auto"/>
        <w:right w:val="none" w:sz="0" w:space="0" w:color="auto"/>
      </w:divBdr>
    </w:div>
    <w:div w:id="173978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sus.org.uk/library/2021-resuscitation-guidelines/newborn-resuscitation-and-support-transition-infants-birth"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ubble-live-assets.s3.eu-west-1.amazonaws.com/bapm/file_asset/file/3269/THNE_Framework_2025.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ee4f1e-59ad-48e3-a365-189e47834990">
      <Terms xmlns="http://schemas.microsoft.com/office/infopath/2007/PartnerControls"/>
    </lcf76f155ced4ddcb4097134ff3c332f>
    <TaxCatchAll xmlns="1daba55a-aa16-4f7c-8422-d4f0eaa832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CBFA99C947894D881A9A1897020760" ma:contentTypeVersion="16" ma:contentTypeDescription="Create a new document." ma:contentTypeScope="" ma:versionID="4384a88c4557dda1faac53a4cc07d164">
  <xsd:schema xmlns:xsd="http://www.w3.org/2001/XMLSchema" xmlns:xs="http://www.w3.org/2001/XMLSchema" xmlns:p="http://schemas.microsoft.com/office/2006/metadata/properties" xmlns:ns2="1cee4f1e-59ad-48e3-a365-189e47834990" xmlns:ns3="1daba55a-aa16-4f7c-8422-d4f0eaa83251" targetNamespace="http://schemas.microsoft.com/office/2006/metadata/properties" ma:root="true" ma:fieldsID="9061a172b647de410dfb838fd56c0b7a" ns2:_="" ns3:_="">
    <xsd:import namespace="1cee4f1e-59ad-48e3-a365-189e47834990"/>
    <xsd:import namespace="1daba55a-aa16-4f7c-8422-d4f0eaa8325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e4f1e-59ad-48e3-a365-189e47834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9fb77a-6e48-4be4-9b49-5bd25f440f3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a55a-aa16-4f7c-8422-d4f0eaa832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1bf411e-194d-4960-a6ec-ee0245a9b28b}" ma:internalName="TaxCatchAll" ma:showField="CatchAllData" ma:web="1daba55a-aa16-4f7c-8422-d4f0eaa832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86A62-8BF7-4B95-A9F1-E5AE65A4477A}">
  <ds:schemaRefs>
    <ds:schemaRef ds:uri="http://schemas.microsoft.com/sharepoint/v3/contenttype/forms"/>
  </ds:schemaRefs>
</ds:datastoreItem>
</file>

<file path=customXml/itemProps2.xml><?xml version="1.0" encoding="utf-8"?>
<ds:datastoreItem xmlns:ds="http://schemas.openxmlformats.org/officeDocument/2006/customXml" ds:itemID="{3CAE3491-4F6E-4F0E-B81A-761F289D98C3}">
  <ds:schemaRefs>
    <ds:schemaRef ds:uri="http://schemas.microsoft.com/office/2006/metadata/properties"/>
    <ds:schemaRef ds:uri="http://schemas.microsoft.com/office/infopath/2007/PartnerControls"/>
    <ds:schemaRef ds:uri="1cee4f1e-59ad-48e3-a365-189e47834990"/>
    <ds:schemaRef ds:uri="1daba55a-aa16-4f7c-8422-d4f0eaa83251"/>
  </ds:schemaRefs>
</ds:datastoreItem>
</file>

<file path=customXml/itemProps3.xml><?xml version="1.0" encoding="utf-8"?>
<ds:datastoreItem xmlns:ds="http://schemas.openxmlformats.org/officeDocument/2006/customXml" ds:itemID="{A0432456-3C40-4CE3-89C6-990222A3D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e4f1e-59ad-48e3-a365-189e47834990"/>
    <ds:schemaRef ds:uri="1daba55a-aa16-4f7c-8422-d4f0eaa832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3926</Characters>
  <Application>Microsoft Office Word</Application>
  <DocSecurity>0</DocSecurity>
  <Lines>32</Lines>
  <Paragraphs>9</Paragraphs>
  <ScaleCrop>false</ScaleCrop>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Cook</dc:creator>
  <cp:keywords/>
  <dc:description/>
  <cp:lastModifiedBy>Rose Johnston</cp:lastModifiedBy>
  <cp:revision>5</cp:revision>
  <cp:lastPrinted>2026-04-02T17:00:00Z</cp:lastPrinted>
  <dcterms:created xsi:type="dcterms:W3CDTF">2026-04-28T13:54:00Z</dcterms:created>
  <dcterms:modified xsi:type="dcterms:W3CDTF">2026-05-07T09:38:00Z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0x010100F5CBFA99C947894D881A9A1897020760</vt:lpwstr>
  </property>
  <property fmtid="{D5CDD505-2E9C-101B-9397-08002B2CF9AE}" pid="3" name="MediaServiceImageTags">
    <vt:lpwstr/>
  </property>
  <property fmtid="{D5CDD505-2E9C-101B-9397-08002B2CF9AE}" pid="4" name="docLang">
    <vt:lpwstr>en</vt:lpwstr>
  </property>
</Properties>
</file>